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4354"/>
        <w:gridCol w:w="5167"/>
      </w:tblGrid>
      <w:tr w:rsidR="007338BF" w:rsidRPr="0015697E" w:rsidTr="006E6179">
        <w:tc>
          <w:tcPr>
            <w:tcW w:w="4593" w:type="dxa"/>
          </w:tcPr>
          <w:p w:rsidR="007338BF" w:rsidRPr="0015697E" w:rsidRDefault="007338BF" w:rsidP="006E6179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338BF" w:rsidRPr="0015697E" w:rsidRDefault="007338BF" w:rsidP="006E61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BF" w:rsidRPr="0015697E" w:rsidTr="006E6179">
        <w:tc>
          <w:tcPr>
            <w:tcW w:w="4593" w:type="dxa"/>
          </w:tcPr>
          <w:p w:rsidR="007338BF" w:rsidRPr="0015697E" w:rsidRDefault="007338BF" w:rsidP="007B2212">
            <w:pPr>
              <w:autoSpaceDE w:val="0"/>
              <w:autoSpaceDN w:val="0"/>
              <w:adjustRightInd w:val="0"/>
              <w:spacing w:after="0" w:line="240" w:lineRule="auto"/>
              <w:ind w:left="9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338BF" w:rsidRPr="0015697E" w:rsidRDefault="007338BF" w:rsidP="007B2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97E">
              <w:rPr>
                <w:rFonts w:ascii="Times New Roman" w:hAnsi="Times New Roman"/>
                <w:sz w:val="24"/>
                <w:szCs w:val="24"/>
              </w:rPr>
              <w:t>УТВЕРЖДЕНЫ:</w:t>
            </w:r>
          </w:p>
          <w:p w:rsidR="007338BF" w:rsidRPr="0015697E" w:rsidRDefault="007338BF" w:rsidP="007B2212">
            <w:pPr>
              <w:autoSpaceDE w:val="0"/>
              <w:autoSpaceDN w:val="0"/>
              <w:adjustRightInd w:val="0"/>
              <w:spacing w:after="0" w:line="240" w:lineRule="auto"/>
              <w:ind w:left="9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97E">
              <w:rPr>
                <w:rFonts w:ascii="Times New Roman" w:hAnsi="Times New Roman"/>
                <w:sz w:val="24"/>
                <w:szCs w:val="24"/>
              </w:rPr>
              <w:t>Совместным решением Наблюдательного совета</w:t>
            </w:r>
          </w:p>
          <w:p w:rsidR="007338BF" w:rsidRPr="0015697E" w:rsidRDefault="007338BF" w:rsidP="007B2212">
            <w:pPr>
              <w:autoSpaceDE w:val="0"/>
              <w:autoSpaceDN w:val="0"/>
              <w:adjustRightInd w:val="0"/>
              <w:spacing w:after="0" w:line="240" w:lineRule="auto"/>
              <w:ind w:left="9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97E">
              <w:rPr>
                <w:rFonts w:ascii="Times New Roman" w:hAnsi="Times New Roman"/>
                <w:sz w:val="24"/>
                <w:szCs w:val="24"/>
              </w:rPr>
              <w:t xml:space="preserve"> и Правления кооператива</w:t>
            </w:r>
          </w:p>
          <w:p w:rsidR="007338BF" w:rsidRDefault="008F3CBD" w:rsidP="007B2212">
            <w:pPr>
              <w:autoSpaceDE w:val="0"/>
              <w:autoSpaceDN w:val="0"/>
              <w:adjustRightInd w:val="0"/>
              <w:spacing w:after="0" w:line="240" w:lineRule="auto"/>
              <w:ind w:left="9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44ECF">
              <w:rPr>
                <w:rFonts w:ascii="Times New Roman" w:hAnsi="Times New Roman"/>
                <w:sz w:val="24"/>
                <w:szCs w:val="24"/>
              </w:rPr>
              <w:t>26</w:t>
            </w:r>
            <w:r w:rsidR="007338BF" w:rsidRPr="0015697E">
              <w:rPr>
                <w:rFonts w:ascii="Times New Roman" w:hAnsi="Times New Roman"/>
                <w:sz w:val="24"/>
                <w:szCs w:val="24"/>
              </w:rPr>
              <w:t>»</w:t>
            </w:r>
            <w:r w:rsidR="00ED5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ECF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ED5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8BF" w:rsidRPr="0015697E">
              <w:rPr>
                <w:rFonts w:ascii="Times New Roman" w:hAnsi="Times New Roman"/>
                <w:sz w:val="24"/>
                <w:szCs w:val="24"/>
              </w:rPr>
              <w:t>20</w:t>
            </w:r>
            <w:r w:rsidR="00844ECF">
              <w:rPr>
                <w:rFonts w:ascii="Times New Roman" w:hAnsi="Times New Roman"/>
                <w:sz w:val="24"/>
                <w:szCs w:val="24"/>
              </w:rPr>
              <w:t>21</w:t>
            </w:r>
            <w:r w:rsidR="007338BF" w:rsidRPr="0015697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338BF" w:rsidRDefault="007338BF" w:rsidP="007B2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Наблюдательного совета</w:t>
            </w:r>
          </w:p>
          <w:p w:rsidR="007338BF" w:rsidRDefault="007338BF" w:rsidP="007B2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proofErr w:type="spellStart"/>
            <w:r w:rsidR="008E0F4F">
              <w:rPr>
                <w:rFonts w:ascii="Times New Roman" w:hAnsi="Times New Roman"/>
                <w:sz w:val="24"/>
                <w:szCs w:val="24"/>
              </w:rPr>
              <w:t>П.А.Шулдиков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8BF" w:rsidRDefault="007338BF" w:rsidP="007B2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38BF" w:rsidRDefault="007338BF" w:rsidP="007B2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кооператива</w:t>
            </w:r>
          </w:p>
          <w:p w:rsidR="007338BF" w:rsidRPr="0015697E" w:rsidRDefault="007338BF" w:rsidP="007B2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7B22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5E09AC">
              <w:rPr>
                <w:rFonts w:ascii="Times New Roman" w:hAnsi="Times New Roman"/>
                <w:sz w:val="24"/>
                <w:szCs w:val="24"/>
              </w:rPr>
              <w:t>Л.А.Кузнецова</w:t>
            </w:r>
            <w:proofErr w:type="spellEnd"/>
          </w:p>
          <w:p w:rsidR="007338BF" w:rsidRPr="0015697E" w:rsidRDefault="007338BF" w:rsidP="007B2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8BF" w:rsidRPr="006664CD" w:rsidRDefault="007338BF" w:rsidP="009703C0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6664CD" w:rsidRPr="006664CD" w:rsidRDefault="006664CD" w:rsidP="009703C0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6664CD">
        <w:rPr>
          <w:rFonts w:ascii="Times New Roman" w:hAnsi="Times New Roman"/>
          <w:b/>
          <w:sz w:val="28"/>
          <w:szCs w:val="28"/>
        </w:rPr>
        <w:t xml:space="preserve">Условие и порядок выдачи займов членам </w:t>
      </w:r>
    </w:p>
    <w:p w:rsidR="006664CD" w:rsidRDefault="006664CD" w:rsidP="009703C0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6664CD">
        <w:rPr>
          <w:rFonts w:ascii="Times New Roman" w:hAnsi="Times New Roman"/>
          <w:b/>
          <w:sz w:val="28"/>
          <w:szCs w:val="28"/>
        </w:rPr>
        <w:t xml:space="preserve">сельскохозяйственного потребительского кредитного </w:t>
      </w:r>
    </w:p>
    <w:p w:rsidR="009703C0" w:rsidRPr="006664CD" w:rsidRDefault="006664CD" w:rsidP="009703C0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6664CD">
        <w:rPr>
          <w:rFonts w:ascii="Times New Roman" w:hAnsi="Times New Roman"/>
          <w:b/>
          <w:sz w:val="28"/>
          <w:szCs w:val="28"/>
        </w:rPr>
        <w:t xml:space="preserve">кооператива «Доверие»  </w:t>
      </w:r>
    </w:p>
    <w:p w:rsidR="009703C0" w:rsidRPr="004A5E1A" w:rsidRDefault="009703C0" w:rsidP="009703C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9703C0" w:rsidRPr="00F001A7" w:rsidRDefault="00BC3CF2" w:rsidP="009703C0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1.Общие положения</w:t>
      </w:r>
    </w:p>
    <w:p w:rsidR="009703C0" w:rsidRPr="00F001A7" w:rsidRDefault="009703C0" w:rsidP="009703C0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Arial" w:hAnsi="Arial" w:cs="Arial"/>
          <w:b/>
          <w:sz w:val="24"/>
          <w:szCs w:val="24"/>
        </w:rPr>
      </w:pPr>
    </w:p>
    <w:p w:rsidR="000F2FE3" w:rsidRDefault="009703C0" w:rsidP="004659F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1.1 Кооператив предоставляет займы   гражданам, ведущими  личное  п</w:t>
      </w:r>
      <w:r w:rsidR="005D45D6">
        <w:rPr>
          <w:rFonts w:ascii="Times New Roman" w:hAnsi="Times New Roman"/>
          <w:sz w:val="24"/>
          <w:szCs w:val="24"/>
        </w:rPr>
        <w:t xml:space="preserve">одсобное  хозяйство, крестьянским </w:t>
      </w:r>
      <w:r w:rsidRPr="001F4EFE">
        <w:rPr>
          <w:rFonts w:ascii="Times New Roman" w:hAnsi="Times New Roman"/>
          <w:sz w:val="24"/>
          <w:szCs w:val="24"/>
        </w:rPr>
        <w:t>(фермерским) хозяйствам, сельскохозяйственным потребительским кооперативам и малым формам хозяйствования (сельскохозя</w:t>
      </w:r>
      <w:r w:rsidR="00F001A7">
        <w:rPr>
          <w:rFonts w:ascii="Times New Roman" w:hAnsi="Times New Roman"/>
          <w:sz w:val="24"/>
          <w:szCs w:val="24"/>
        </w:rPr>
        <w:t>йственным товаропроизводителям)</w:t>
      </w:r>
      <w:r w:rsidR="00E05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ECD">
        <w:rPr>
          <w:rFonts w:ascii="Times New Roman" w:hAnsi="Times New Roman"/>
          <w:sz w:val="24"/>
          <w:szCs w:val="24"/>
        </w:rPr>
        <w:t>Заводоуковского</w:t>
      </w:r>
      <w:proofErr w:type="spellEnd"/>
      <w:r w:rsidR="00E05EC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0F2FE3">
        <w:rPr>
          <w:rFonts w:ascii="Times New Roman" w:hAnsi="Times New Roman"/>
          <w:sz w:val="24"/>
          <w:szCs w:val="24"/>
        </w:rPr>
        <w:t>.</w:t>
      </w:r>
    </w:p>
    <w:p w:rsidR="009703C0" w:rsidRPr="001F4EFE" w:rsidRDefault="009703C0" w:rsidP="004659F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1.2.</w:t>
      </w:r>
      <w:r w:rsidR="004659FD">
        <w:rPr>
          <w:rFonts w:ascii="Times New Roman" w:hAnsi="Times New Roman"/>
          <w:sz w:val="24"/>
          <w:szCs w:val="24"/>
        </w:rPr>
        <w:t xml:space="preserve"> </w:t>
      </w:r>
      <w:r w:rsidRPr="001F4EFE">
        <w:rPr>
          <w:rFonts w:ascii="Times New Roman" w:hAnsi="Times New Roman"/>
          <w:sz w:val="24"/>
          <w:szCs w:val="24"/>
        </w:rPr>
        <w:t xml:space="preserve"> Источником  займов  является   Фонд  финансовой  взаимопомощи  Кооператива. </w:t>
      </w:r>
    </w:p>
    <w:p w:rsidR="009703C0" w:rsidRPr="001F4EFE" w:rsidRDefault="009703C0" w:rsidP="004659F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1.3.</w:t>
      </w:r>
      <w:r w:rsidR="004659FD">
        <w:rPr>
          <w:rFonts w:ascii="Times New Roman" w:hAnsi="Times New Roman"/>
          <w:sz w:val="24"/>
          <w:szCs w:val="24"/>
        </w:rPr>
        <w:t xml:space="preserve"> </w:t>
      </w:r>
      <w:r w:rsidRPr="001F4EFE">
        <w:rPr>
          <w:rFonts w:ascii="Times New Roman" w:hAnsi="Times New Roman"/>
          <w:sz w:val="24"/>
          <w:szCs w:val="24"/>
        </w:rPr>
        <w:t>Займы предоставляются только членам кооператива, внесшим в полном размере обязательный паевой взнос и другие платежи, предусмотренные уставом кооператива,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EFE">
        <w:rPr>
          <w:rFonts w:ascii="Times New Roman" w:hAnsi="Times New Roman"/>
          <w:sz w:val="24"/>
          <w:szCs w:val="24"/>
        </w:rPr>
        <w:t>решениями Наблюдательного совета и Правления Кооператива.</w:t>
      </w:r>
    </w:p>
    <w:p w:rsidR="009703C0" w:rsidRPr="001F4EFE" w:rsidRDefault="009703C0" w:rsidP="004659F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1.4.</w:t>
      </w:r>
      <w:r w:rsidR="004659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4EFE">
        <w:rPr>
          <w:rFonts w:ascii="Times New Roman" w:hAnsi="Times New Roman"/>
          <w:sz w:val="24"/>
          <w:szCs w:val="24"/>
        </w:rPr>
        <w:t>Члену Кооператива, уплатившему обязательный паевой  взнос  выдается</w:t>
      </w:r>
      <w:proofErr w:type="gramEnd"/>
      <w:r w:rsidRPr="001F4EFE">
        <w:rPr>
          <w:rFonts w:ascii="Times New Roman" w:hAnsi="Times New Roman"/>
          <w:sz w:val="24"/>
          <w:szCs w:val="24"/>
        </w:rPr>
        <w:t xml:space="preserve">   «Членская книжка пайщика»  с последующим  отражением в ней последующих  взносов при увеличении суммы Займа.</w:t>
      </w:r>
    </w:p>
    <w:p w:rsidR="009703C0" w:rsidRPr="001F4EFE" w:rsidRDefault="009703C0" w:rsidP="004659F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 xml:space="preserve">1.5.  Предоставление  всей  суммы  Займа  производится  одноразово   </w:t>
      </w:r>
      <w:r w:rsidR="00881D97">
        <w:rPr>
          <w:rFonts w:ascii="Times New Roman" w:hAnsi="Times New Roman"/>
          <w:sz w:val="24"/>
          <w:szCs w:val="24"/>
        </w:rPr>
        <w:t>в течени</w:t>
      </w:r>
      <w:r w:rsidR="00893C0A">
        <w:rPr>
          <w:rFonts w:ascii="Times New Roman" w:hAnsi="Times New Roman"/>
          <w:sz w:val="24"/>
          <w:szCs w:val="24"/>
        </w:rPr>
        <w:t>е</w:t>
      </w:r>
      <w:r w:rsidR="00881D97">
        <w:rPr>
          <w:rFonts w:ascii="Times New Roman" w:hAnsi="Times New Roman"/>
          <w:sz w:val="24"/>
          <w:szCs w:val="24"/>
        </w:rPr>
        <w:t xml:space="preserve"> трех </w:t>
      </w:r>
      <w:r w:rsidR="00E95EBE">
        <w:rPr>
          <w:rFonts w:ascii="Times New Roman" w:hAnsi="Times New Roman"/>
          <w:sz w:val="24"/>
          <w:szCs w:val="24"/>
        </w:rPr>
        <w:t xml:space="preserve">рабочих </w:t>
      </w:r>
      <w:r w:rsidR="00881D97">
        <w:rPr>
          <w:rFonts w:ascii="Times New Roman" w:hAnsi="Times New Roman"/>
          <w:sz w:val="24"/>
          <w:szCs w:val="24"/>
        </w:rPr>
        <w:t>дней после заключения договора Займа.</w:t>
      </w:r>
    </w:p>
    <w:p w:rsidR="009703C0" w:rsidRPr="001F4EFE" w:rsidRDefault="009703C0" w:rsidP="004659F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816">
        <w:rPr>
          <w:rFonts w:ascii="Times New Roman" w:hAnsi="Times New Roman"/>
          <w:sz w:val="24"/>
          <w:szCs w:val="24"/>
        </w:rPr>
        <w:t>1.6. При  предоставлении   Займа  членам  кооператива, где  присутствует  конфликт  интересов, Заем  выдавать  на  основании   совместного  решения заседания правления кооператива и наблюдательного Совета  единогласно с  последующим  утверждением   на  общем  собрании (собрании уполномоченных)  членов кооператива   большинством не менее  чем две  трети голосов</w:t>
      </w:r>
      <w:r w:rsidRPr="00881D97">
        <w:rPr>
          <w:rFonts w:ascii="Times New Roman" w:hAnsi="Times New Roman"/>
          <w:sz w:val="24"/>
          <w:szCs w:val="24"/>
        </w:rPr>
        <w:t>.</w:t>
      </w:r>
    </w:p>
    <w:p w:rsidR="009703C0" w:rsidRDefault="009703C0" w:rsidP="004659FD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1.</w:t>
      </w:r>
      <w:r w:rsidR="00881D97">
        <w:rPr>
          <w:rFonts w:ascii="Times New Roman" w:hAnsi="Times New Roman"/>
          <w:sz w:val="24"/>
          <w:szCs w:val="24"/>
        </w:rPr>
        <w:t>7</w:t>
      </w:r>
      <w:r w:rsidRPr="001F4EFE">
        <w:rPr>
          <w:rFonts w:ascii="Times New Roman" w:hAnsi="Times New Roman"/>
          <w:sz w:val="24"/>
          <w:szCs w:val="24"/>
        </w:rPr>
        <w:t>. При  выдаче  займов   соблюдаются   основные  принципы: обеспеченность, срочность,  возвратность, платность,  целевое  использование  займов.</w:t>
      </w:r>
    </w:p>
    <w:p w:rsidR="009703C0" w:rsidRDefault="009703C0" w:rsidP="009703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703C0" w:rsidRPr="00F001A7" w:rsidRDefault="001E7CA9" w:rsidP="009703C0">
      <w:pPr>
        <w:pStyle w:val="2"/>
        <w:rPr>
          <w:rFonts w:ascii="Arial" w:hAnsi="Arial" w:cs="Arial"/>
          <w:sz w:val="24"/>
        </w:rPr>
      </w:pPr>
      <w:r w:rsidRPr="00F001A7">
        <w:rPr>
          <w:rFonts w:ascii="Arial" w:hAnsi="Arial" w:cs="Arial"/>
          <w:sz w:val="24"/>
        </w:rPr>
        <w:t>2.</w:t>
      </w:r>
      <w:r w:rsidR="009703C0" w:rsidRPr="00F001A7">
        <w:rPr>
          <w:rFonts w:ascii="Arial" w:hAnsi="Arial" w:cs="Arial"/>
          <w:sz w:val="24"/>
        </w:rPr>
        <w:t xml:space="preserve"> Перечень направлений  использования займов,</w:t>
      </w:r>
    </w:p>
    <w:p w:rsidR="009703C0" w:rsidRPr="00F001A7" w:rsidRDefault="009703C0" w:rsidP="00933C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01A7">
        <w:rPr>
          <w:rFonts w:ascii="Arial" w:hAnsi="Arial" w:cs="Arial"/>
          <w:b/>
          <w:sz w:val="24"/>
          <w:szCs w:val="24"/>
        </w:rPr>
        <w:t>максимальные размер</w:t>
      </w:r>
      <w:r w:rsidR="00BC3CF2">
        <w:rPr>
          <w:rFonts w:ascii="Arial" w:hAnsi="Arial" w:cs="Arial"/>
          <w:b/>
          <w:sz w:val="24"/>
          <w:szCs w:val="24"/>
        </w:rPr>
        <w:t>ы и сроки предоставления займов</w:t>
      </w:r>
    </w:p>
    <w:p w:rsidR="00933CB5" w:rsidRPr="00F001A7" w:rsidRDefault="00933CB5" w:rsidP="00933C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03C0" w:rsidRPr="001C58CD" w:rsidRDefault="009703C0" w:rsidP="001C58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C58CD">
        <w:rPr>
          <w:rFonts w:ascii="Times New Roman" w:hAnsi="Times New Roman"/>
          <w:color w:val="000000"/>
          <w:sz w:val="24"/>
          <w:szCs w:val="24"/>
        </w:rPr>
        <w:t xml:space="preserve">2.1.  </w:t>
      </w:r>
      <w:r w:rsidR="00494011">
        <w:rPr>
          <w:rFonts w:ascii="Times New Roman" w:hAnsi="Times New Roman"/>
          <w:color w:val="000000"/>
          <w:sz w:val="24"/>
          <w:szCs w:val="24"/>
        </w:rPr>
        <w:t>На сельскохозяйственные цели:</w:t>
      </w:r>
    </w:p>
    <w:p w:rsidR="00BC3CF2" w:rsidRDefault="009703C0" w:rsidP="00933C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CED">
        <w:rPr>
          <w:rFonts w:ascii="Times New Roman" w:hAnsi="Times New Roman"/>
          <w:b/>
          <w:sz w:val="24"/>
          <w:szCs w:val="24"/>
        </w:rPr>
        <w:t xml:space="preserve"> </w:t>
      </w:r>
      <w:r w:rsidR="00410CED">
        <w:rPr>
          <w:rFonts w:ascii="Times New Roman" w:hAnsi="Times New Roman"/>
          <w:b/>
          <w:sz w:val="24"/>
          <w:szCs w:val="24"/>
        </w:rPr>
        <w:tab/>
      </w:r>
    </w:p>
    <w:p w:rsidR="009703C0" w:rsidRPr="00410CED" w:rsidRDefault="009703C0" w:rsidP="00BC3CF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0CED">
        <w:rPr>
          <w:rFonts w:ascii="Times New Roman" w:hAnsi="Times New Roman"/>
          <w:b/>
          <w:sz w:val="24"/>
          <w:szCs w:val="24"/>
        </w:rPr>
        <w:t xml:space="preserve">На  срок  до 2-х лет при условии, что сумма </w:t>
      </w:r>
      <w:r w:rsidR="001C58CD">
        <w:rPr>
          <w:rFonts w:ascii="Times New Roman" w:hAnsi="Times New Roman"/>
          <w:b/>
          <w:sz w:val="24"/>
          <w:szCs w:val="24"/>
        </w:rPr>
        <w:t>з</w:t>
      </w:r>
      <w:r w:rsidRPr="00410CED">
        <w:rPr>
          <w:rFonts w:ascii="Times New Roman" w:hAnsi="Times New Roman"/>
          <w:b/>
          <w:sz w:val="24"/>
          <w:szCs w:val="24"/>
        </w:rPr>
        <w:t>айма не превышает 300 тыс.</w:t>
      </w:r>
      <w:r w:rsidR="00754C3D" w:rsidRPr="00410CED">
        <w:rPr>
          <w:rFonts w:ascii="Times New Roman" w:hAnsi="Times New Roman"/>
          <w:b/>
          <w:sz w:val="24"/>
          <w:szCs w:val="24"/>
        </w:rPr>
        <w:t xml:space="preserve"> </w:t>
      </w:r>
      <w:r w:rsidRPr="00410CED">
        <w:rPr>
          <w:rFonts w:ascii="Times New Roman" w:hAnsi="Times New Roman"/>
          <w:b/>
          <w:sz w:val="24"/>
          <w:szCs w:val="24"/>
        </w:rPr>
        <w:t>рублей   на  приобретение:</w:t>
      </w:r>
    </w:p>
    <w:p w:rsidR="009703C0" w:rsidRPr="001F4EFE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горюче-смазочных материалов</w:t>
      </w:r>
      <w:r w:rsidR="00F001A7">
        <w:rPr>
          <w:rFonts w:ascii="Times New Roman" w:hAnsi="Times New Roman"/>
          <w:sz w:val="24"/>
          <w:szCs w:val="24"/>
        </w:rPr>
        <w:t>;</w:t>
      </w:r>
    </w:p>
    <w:p w:rsidR="009703C0" w:rsidRPr="001F4EFE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запасных  частей  и материалов  для ремонта сельскохозяйственной  техники  и животноводческих  помещений</w:t>
      </w:r>
      <w:r w:rsidR="00F001A7">
        <w:rPr>
          <w:rFonts w:ascii="Times New Roman" w:hAnsi="Times New Roman"/>
          <w:sz w:val="24"/>
          <w:szCs w:val="24"/>
        </w:rPr>
        <w:t>;</w:t>
      </w:r>
      <w:r w:rsidRPr="001F4EFE">
        <w:rPr>
          <w:rFonts w:ascii="Times New Roman" w:hAnsi="Times New Roman"/>
          <w:sz w:val="24"/>
          <w:szCs w:val="24"/>
        </w:rPr>
        <w:t xml:space="preserve"> </w:t>
      </w:r>
    </w:p>
    <w:p w:rsidR="009703C0" w:rsidRPr="001F4EFE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минеральных  удобрений, средств защиты  растений</w:t>
      </w:r>
      <w:r w:rsidR="00F001A7">
        <w:rPr>
          <w:rFonts w:ascii="Times New Roman" w:hAnsi="Times New Roman"/>
          <w:sz w:val="24"/>
          <w:szCs w:val="24"/>
        </w:rPr>
        <w:t>;</w:t>
      </w:r>
    </w:p>
    <w:p w:rsidR="009703C0" w:rsidRPr="001F4EFE" w:rsidRDefault="00F001A7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703C0" w:rsidRPr="001F4EFE">
        <w:rPr>
          <w:rFonts w:ascii="Times New Roman" w:hAnsi="Times New Roman"/>
          <w:sz w:val="24"/>
          <w:szCs w:val="24"/>
        </w:rPr>
        <w:t>емян</w:t>
      </w:r>
      <w:r>
        <w:rPr>
          <w:rFonts w:ascii="Times New Roman" w:hAnsi="Times New Roman"/>
          <w:sz w:val="24"/>
          <w:szCs w:val="24"/>
        </w:rPr>
        <w:t>;</w:t>
      </w:r>
      <w:r w:rsidR="009703C0" w:rsidRPr="001F4EFE">
        <w:rPr>
          <w:rFonts w:ascii="Times New Roman" w:hAnsi="Times New Roman"/>
          <w:sz w:val="24"/>
          <w:szCs w:val="24"/>
        </w:rPr>
        <w:t xml:space="preserve"> </w:t>
      </w:r>
    </w:p>
    <w:p w:rsidR="009703C0" w:rsidRPr="001F4EFE" w:rsidRDefault="00F001A7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703C0" w:rsidRPr="001F4EFE">
        <w:rPr>
          <w:rFonts w:ascii="Times New Roman" w:hAnsi="Times New Roman"/>
          <w:sz w:val="24"/>
          <w:szCs w:val="24"/>
        </w:rPr>
        <w:t>ормов</w:t>
      </w:r>
      <w:r>
        <w:rPr>
          <w:rFonts w:ascii="Times New Roman" w:hAnsi="Times New Roman"/>
          <w:sz w:val="24"/>
          <w:szCs w:val="24"/>
        </w:rPr>
        <w:t>;</w:t>
      </w:r>
      <w:r w:rsidR="009703C0" w:rsidRPr="001F4EFE">
        <w:rPr>
          <w:rFonts w:ascii="Times New Roman" w:hAnsi="Times New Roman"/>
          <w:sz w:val="24"/>
          <w:szCs w:val="24"/>
        </w:rPr>
        <w:t xml:space="preserve"> </w:t>
      </w:r>
    </w:p>
    <w:p w:rsidR="009703C0" w:rsidRPr="001F4EFE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ветеринарных препаратов</w:t>
      </w:r>
      <w:r w:rsidR="00F001A7">
        <w:rPr>
          <w:rFonts w:ascii="Times New Roman" w:hAnsi="Times New Roman"/>
          <w:sz w:val="24"/>
          <w:szCs w:val="24"/>
        </w:rPr>
        <w:t>;</w:t>
      </w:r>
      <w:r w:rsidRPr="001F4EFE">
        <w:rPr>
          <w:rFonts w:ascii="Times New Roman" w:hAnsi="Times New Roman"/>
          <w:sz w:val="24"/>
          <w:szCs w:val="24"/>
        </w:rPr>
        <w:t xml:space="preserve"> </w:t>
      </w:r>
    </w:p>
    <w:p w:rsidR="009703C0" w:rsidRPr="001F4EFE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lastRenderedPageBreak/>
        <w:t>материалов  для  теплиц</w:t>
      </w:r>
      <w:r w:rsidR="00881D97">
        <w:rPr>
          <w:rFonts w:ascii="Times New Roman" w:hAnsi="Times New Roman"/>
          <w:sz w:val="24"/>
          <w:szCs w:val="24"/>
        </w:rPr>
        <w:t xml:space="preserve"> и готовых теплиц</w:t>
      </w:r>
      <w:r w:rsidR="00F001A7">
        <w:rPr>
          <w:rFonts w:ascii="Times New Roman" w:hAnsi="Times New Roman"/>
          <w:sz w:val="24"/>
          <w:szCs w:val="24"/>
        </w:rPr>
        <w:t>;</w:t>
      </w:r>
      <w:r w:rsidRPr="001F4EFE">
        <w:rPr>
          <w:rFonts w:ascii="Times New Roman" w:hAnsi="Times New Roman"/>
          <w:sz w:val="24"/>
          <w:szCs w:val="24"/>
        </w:rPr>
        <w:t xml:space="preserve">  </w:t>
      </w:r>
    </w:p>
    <w:p w:rsidR="009703C0" w:rsidRPr="001F4EFE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на уплату  страховых  взносов при страховании  сельскохозяйственной продукции</w:t>
      </w:r>
      <w:r w:rsidR="00F001A7">
        <w:rPr>
          <w:rFonts w:ascii="Times New Roman" w:hAnsi="Times New Roman"/>
          <w:sz w:val="24"/>
          <w:szCs w:val="24"/>
        </w:rPr>
        <w:t>;</w:t>
      </w:r>
    </w:p>
    <w:p w:rsidR="00F971B9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1B9">
        <w:rPr>
          <w:rFonts w:ascii="Times New Roman" w:hAnsi="Times New Roman"/>
          <w:sz w:val="24"/>
          <w:szCs w:val="24"/>
        </w:rPr>
        <w:t>на покупку молодняка сельскохозяйств</w:t>
      </w:r>
      <w:r w:rsidR="00F971B9">
        <w:rPr>
          <w:rFonts w:ascii="Times New Roman" w:hAnsi="Times New Roman"/>
          <w:sz w:val="24"/>
          <w:szCs w:val="24"/>
        </w:rPr>
        <w:t>енных животных</w:t>
      </w:r>
      <w:r w:rsidR="00F001A7">
        <w:rPr>
          <w:rFonts w:ascii="Times New Roman" w:hAnsi="Times New Roman"/>
          <w:sz w:val="24"/>
          <w:szCs w:val="24"/>
        </w:rPr>
        <w:t>;</w:t>
      </w:r>
    </w:p>
    <w:p w:rsidR="00ED3B1B" w:rsidRPr="00F971B9" w:rsidRDefault="00ED3B1B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1B9">
        <w:rPr>
          <w:rFonts w:ascii="Times New Roman" w:hAnsi="Times New Roman"/>
          <w:sz w:val="24"/>
          <w:szCs w:val="24"/>
        </w:rPr>
        <w:t>другие  цели, связанные с сельскохозяйственным  производством</w:t>
      </w:r>
      <w:r w:rsidR="00F001A7">
        <w:rPr>
          <w:rFonts w:ascii="Times New Roman" w:hAnsi="Times New Roman"/>
          <w:sz w:val="24"/>
          <w:szCs w:val="24"/>
        </w:rPr>
        <w:t>.</w:t>
      </w:r>
    </w:p>
    <w:p w:rsidR="00BC3CF2" w:rsidRDefault="009703C0" w:rsidP="00933C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4EF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10CED">
        <w:rPr>
          <w:rFonts w:ascii="Times New Roman" w:hAnsi="Times New Roman"/>
          <w:b/>
          <w:i/>
          <w:sz w:val="24"/>
          <w:szCs w:val="24"/>
        </w:rPr>
        <w:tab/>
      </w:r>
    </w:p>
    <w:p w:rsidR="009703C0" w:rsidRPr="00410CED" w:rsidRDefault="009703C0" w:rsidP="00BC3CF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0CED">
        <w:rPr>
          <w:rFonts w:ascii="Times New Roman" w:hAnsi="Times New Roman"/>
          <w:b/>
          <w:sz w:val="24"/>
          <w:szCs w:val="24"/>
        </w:rPr>
        <w:t>На  срок  до 5 лет, при условии, что сумма Займа  не превышает  700 тыс.</w:t>
      </w:r>
      <w:r w:rsidR="00754C3D" w:rsidRPr="00410CED">
        <w:rPr>
          <w:rFonts w:ascii="Times New Roman" w:hAnsi="Times New Roman"/>
          <w:b/>
          <w:sz w:val="24"/>
          <w:szCs w:val="24"/>
        </w:rPr>
        <w:t xml:space="preserve"> </w:t>
      </w:r>
      <w:r w:rsidRPr="00410CED">
        <w:rPr>
          <w:rFonts w:ascii="Times New Roman" w:hAnsi="Times New Roman"/>
          <w:b/>
          <w:sz w:val="24"/>
          <w:szCs w:val="24"/>
        </w:rPr>
        <w:t xml:space="preserve">рублей на приобретение: </w:t>
      </w:r>
    </w:p>
    <w:p w:rsidR="009703C0" w:rsidRPr="001F4EFE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сельскохозяйственных  животных;</w:t>
      </w:r>
    </w:p>
    <w:p w:rsidR="009703C0" w:rsidRPr="001F4EFE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сельскохозяйственной  малогабаритной  техники;</w:t>
      </w:r>
    </w:p>
    <w:p w:rsidR="009703C0" w:rsidRPr="001F4EFE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 xml:space="preserve">тракторов  и </w:t>
      </w:r>
      <w:r w:rsidR="00AB61B9" w:rsidRPr="001F4EFE">
        <w:rPr>
          <w:rFonts w:ascii="Times New Roman" w:hAnsi="Times New Roman"/>
          <w:sz w:val="24"/>
          <w:szCs w:val="24"/>
        </w:rPr>
        <w:t>агрегируемых</w:t>
      </w:r>
      <w:r w:rsidRPr="001F4EFE">
        <w:rPr>
          <w:rFonts w:ascii="Times New Roman" w:hAnsi="Times New Roman"/>
          <w:sz w:val="24"/>
          <w:szCs w:val="24"/>
        </w:rPr>
        <w:t xml:space="preserve"> с ними сельскохозяйственных машин;</w:t>
      </w:r>
    </w:p>
    <w:p w:rsidR="009703C0" w:rsidRPr="001F4EFE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оборудования  для  животноводства  и переработки  сельскохозяйственной продукции;</w:t>
      </w:r>
    </w:p>
    <w:p w:rsidR="006828DF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8DF">
        <w:rPr>
          <w:rFonts w:ascii="Times New Roman" w:hAnsi="Times New Roman"/>
          <w:sz w:val="24"/>
          <w:szCs w:val="24"/>
        </w:rPr>
        <w:t xml:space="preserve"> </w:t>
      </w:r>
      <w:r w:rsidR="00AB61B9" w:rsidRPr="006828DF">
        <w:rPr>
          <w:rFonts w:ascii="Times New Roman" w:hAnsi="Times New Roman"/>
          <w:sz w:val="24"/>
          <w:szCs w:val="24"/>
        </w:rPr>
        <w:t>груз перевозящих</w:t>
      </w:r>
      <w:r w:rsidRPr="006828DF">
        <w:rPr>
          <w:rFonts w:ascii="Times New Roman" w:hAnsi="Times New Roman"/>
          <w:sz w:val="24"/>
          <w:szCs w:val="24"/>
        </w:rPr>
        <w:t xml:space="preserve">  автомобилей</w:t>
      </w:r>
      <w:r w:rsidR="00F001A7">
        <w:rPr>
          <w:rFonts w:ascii="Times New Roman" w:hAnsi="Times New Roman"/>
          <w:sz w:val="24"/>
          <w:szCs w:val="24"/>
        </w:rPr>
        <w:t>;</w:t>
      </w:r>
      <w:r w:rsidRPr="006828DF">
        <w:rPr>
          <w:rFonts w:ascii="Times New Roman" w:hAnsi="Times New Roman"/>
          <w:sz w:val="24"/>
          <w:szCs w:val="24"/>
        </w:rPr>
        <w:t xml:space="preserve">  </w:t>
      </w:r>
    </w:p>
    <w:p w:rsidR="009703C0" w:rsidRPr="006828DF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8DF">
        <w:rPr>
          <w:rFonts w:ascii="Times New Roman" w:hAnsi="Times New Roman"/>
          <w:sz w:val="24"/>
          <w:szCs w:val="24"/>
        </w:rPr>
        <w:t>инструмент, инвентарь и средства малой  механизации</w:t>
      </w:r>
      <w:r w:rsidR="00F001A7">
        <w:rPr>
          <w:rFonts w:ascii="Times New Roman" w:hAnsi="Times New Roman"/>
          <w:sz w:val="24"/>
          <w:szCs w:val="24"/>
        </w:rPr>
        <w:t>;</w:t>
      </w:r>
    </w:p>
    <w:p w:rsidR="009703C0" w:rsidRPr="001F4EFE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 xml:space="preserve"> машины и оборудование для животноводства, птицеводства, кормопроизводства и пчеловодства;</w:t>
      </w:r>
    </w:p>
    <w:p w:rsidR="009703C0" w:rsidRPr="001F4EFE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 xml:space="preserve">  строительных  материалов для проведения  ремонтных  работ, строительно-монтажных  работ, реконструкцию и строительство  объектов  производственного назначения;</w:t>
      </w:r>
    </w:p>
    <w:p w:rsidR="009703C0" w:rsidRPr="001F4EFE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приобретение газового оборудования,  подключение к газовым сетям</w:t>
      </w:r>
      <w:r w:rsidR="00F001A7">
        <w:rPr>
          <w:rFonts w:ascii="Times New Roman" w:hAnsi="Times New Roman"/>
          <w:sz w:val="24"/>
          <w:szCs w:val="24"/>
        </w:rPr>
        <w:t>;</w:t>
      </w:r>
    </w:p>
    <w:p w:rsidR="009703C0" w:rsidRPr="001F4EFE" w:rsidRDefault="009703C0" w:rsidP="00933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и другие  цели, связанные с  производством  сельскохозяйственной  продукции</w:t>
      </w:r>
      <w:r w:rsidR="00F001A7">
        <w:rPr>
          <w:rFonts w:ascii="Times New Roman" w:hAnsi="Times New Roman"/>
          <w:sz w:val="24"/>
          <w:szCs w:val="24"/>
        </w:rPr>
        <w:t>.</w:t>
      </w:r>
    </w:p>
    <w:p w:rsidR="009703C0" w:rsidRPr="001F4EFE" w:rsidRDefault="009703C0" w:rsidP="00933C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 xml:space="preserve"> </w:t>
      </w:r>
    </w:p>
    <w:p w:rsidR="009C3B12" w:rsidRPr="00BC3CF2" w:rsidRDefault="00ED3B1B" w:rsidP="00494011">
      <w:pPr>
        <w:pStyle w:val="a3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BC3CF2">
        <w:rPr>
          <w:rFonts w:ascii="Times New Roman" w:hAnsi="Times New Roman"/>
          <w:color w:val="000000"/>
          <w:sz w:val="24"/>
          <w:szCs w:val="24"/>
        </w:rPr>
        <w:t>2.2</w:t>
      </w:r>
      <w:r w:rsidR="009703C0" w:rsidRPr="00BC3CF2">
        <w:rPr>
          <w:rFonts w:ascii="Times New Roman" w:hAnsi="Times New Roman"/>
          <w:color w:val="000000"/>
          <w:sz w:val="24"/>
          <w:szCs w:val="24"/>
        </w:rPr>
        <w:t>.</w:t>
      </w:r>
      <w:r w:rsidR="000F2FE3" w:rsidRPr="00BC3C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3C0" w:rsidRPr="00BC3CF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7C55F5" w:rsidRPr="00BC3CF2">
        <w:rPr>
          <w:rFonts w:ascii="Times New Roman" w:hAnsi="Times New Roman"/>
          <w:color w:val="000000"/>
          <w:sz w:val="24"/>
          <w:szCs w:val="24"/>
        </w:rPr>
        <w:t>потребительские</w:t>
      </w:r>
      <w:r w:rsidR="009703C0" w:rsidRPr="00BC3CF2">
        <w:rPr>
          <w:rFonts w:ascii="Times New Roman" w:hAnsi="Times New Roman"/>
          <w:color w:val="000000"/>
          <w:sz w:val="24"/>
          <w:szCs w:val="24"/>
        </w:rPr>
        <w:t xml:space="preserve"> нужды заем предоставляется</w:t>
      </w:r>
      <w:r w:rsidR="00BC3CF2" w:rsidRPr="00BC3CF2">
        <w:rPr>
          <w:rFonts w:ascii="Times New Roman" w:hAnsi="Times New Roman"/>
          <w:sz w:val="24"/>
          <w:szCs w:val="24"/>
        </w:rPr>
        <w:t xml:space="preserve"> </w:t>
      </w:r>
      <w:r w:rsidR="00BC3CF2" w:rsidRPr="00A00CB1">
        <w:rPr>
          <w:rFonts w:ascii="Times New Roman" w:hAnsi="Times New Roman"/>
          <w:sz w:val="24"/>
          <w:szCs w:val="24"/>
        </w:rPr>
        <w:t>за</w:t>
      </w:r>
      <w:r w:rsidR="00BC3CF2" w:rsidRPr="00494011">
        <w:rPr>
          <w:rFonts w:ascii="Times New Roman" w:hAnsi="Times New Roman"/>
          <w:color w:val="000000"/>
          <w:sz w:val="24"/>
          <w:szCs w:val="24"/>
        </w:rPr>
        <w:t xml:space="preserve"> счет собственных источников (паевых, членских взносов, привлекаемых займов от членов кооператива и прочих источников)</w:t>
      </w:r>
      <w:r w:rsidR="00BC3CF2">
        <w:rPr>
          <w:rFonts w:ascii="Times New Roman" w:hAnsi="Times New Roman"/>
          <w:color w:val="000000"/>
          <w:sz w:val="24"/>
          <w:szCs w:val="24"/>
        </w:rPr>
        <w:t>:</w:t>
      </w:r>
    </w:p>
    <w:p w:rsidR="009C3B12" w:rsidRPr="00B6352F" w:rsidRDefault="009C3B12" w:rsidP="00494011">
      <w:pPr>
        <w:pStyle w:val="a3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6352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703C0" w:rsidRPr="00B6352F">
        <w:rPr>
          <w:rFonts w:ascii="Times New Roman" w:hAnsi="Times New Roman"/>
          <w:color w:val="000000"/>
          <w:sz w:val="24"/>
          <w:szCs w:val="24"/>
        </w:rPr>
        <w:t xml:space="preserve">на срок  до </w:t>
      </w:r>
      <w:r w:rsidR="00F971B9" w:rsidRPr="00B6352F">
        <w:rPr>
          <w:rFonts w:ascii="Times New Roman" w:hAnsi="Times New Roman"/>
          <w:color w:val="000000"/>
          <w:sz w:val="24"/>
          <w:szCs w:val="24"/>
        </w:rPr>
        <w:t>1</w:t>
      </w:r>
      <w:r w:rsidR="00C86759" w:rsidRPr="00B635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71B9" w:rsidRPr="00B6352F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="002262C9" w:rsidRPr="00B6352F">
        <w:rPr>
          <w:rFonts w:ascii="Times New Roman" w:hAnsi="Times New Roman"/>
          <w:color w:val="000000"/>
          <w:sz w:val="24"/>
          <w:szCs w:val="24"/>
        </w:rPr>
        <w:t xml:space="preserve"> в сумме до </w:t>
      </w:r>
      <w:r w:rsidR="005D2774" w:rsidRPr="00B6352F">
        <w:rPr>
          <w:rFonts w:ascii="Times New Roman" w:hAnsi="Times New Roman"/>
          <w:sz w:val="24"/>
          <w:szCs w:val="24"/>
        </w:rPr>
        <w:t>1</w:t>
      </w:r>
      <w:r w:rsidR="002262C9" w:rsidRPr="00B6352F">
        <w:rPr>
          <w:rFonts w:ascii="Times New Roman" w:hAnsi="Times New Roman"/>
          <w:sz w:val="24"/>
          <w:szCs w:val="24"/>
        </w:rPr>
        <w:t>00</w:t>
      </w:r>
      <w:r w:rsidR="001731C9" w:rsidRPr="00B6352F">
        <w:rPr>
          <w:rFonts w:ascii="Times New Roman" w:hAnsi="Times New Roman"/>
          <w:sz w:val="24"/>
          <w:szCs w:val="24"/>
        </w:rPr>
        <w:t xml:space="preserve"> </w:t>
      </w:r>
      <w:r w:rsidR="002262C9" w:rsidRPr="00B6352F">
        <w:rPr>
          <w:rFonts w:ascii="Times New Roman" w:hAnsi="Times New Roman"/>
          <w:sz w:val="24"/>
          <w:szCs w:val="24"/>
        </w:rPr>
        <w:t>тыс.</w:t>
      </w:r>
      <w:r w:rsidR="00D70D07" w:rsidRPr="00B6352F">
        <w:rPr>
          <w:rFonts w:ascii="Times New Roman" w:hAnsi="Times New Roman"/>
          <w:sz w:val="24"/>
          <w:szCs w:val="24"/>
        </w:rPr>
        <w:t xml:space="preserve"> </w:t>
      </w:r>
      <w:r w:rsidR="002262C9" w:rsidRPr="00B6352F">
        <w:rPr>
          <w:rFonts w:ascii="Times New Roman" w:hAnsi="Times New Roman"/>
          <w:sz w:val="24"/>
          <w:szCs w:val="24"/>
        </w:rPr>
        <w:t>руб.</w:t>
      </w:r>
      <w:r w:rsidR="0039793C" w:rsidRPr="00B6352F">
        <w:rPr>
          <w:rFonts w:ascii="Times New Roman" w:hAnsi="Times New Roman"/>
          <w:sz w:val="24"/>
          <w:szCs w:val="24"/>
        </w:rPr>
        <w:t xml:space="preserve">, </w:t>
      </w:r>
    </w:p>
    <w:p w:rsidR="009C3B12" w:rsidRPr="00FB1EE1" w:rsidRDefault="009C3B12" w:rsidP="00494011">
      <w:pPr>
        <w:pStyle w:val="a3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B1EE1">
        <w:rPr>
          <w:rFonts w:ascii="Times New Roman" w:hAnsi="Times New Roman"/>
          <w:b/>
          <w:sz w:val="24"/>
          <w:szCs w:val="24"/>
          <w:highlight w:val="yellow"/>
        </w:rPr>
        <w:t xml:space="preserve">- </w:t>
      </w:r>
      <w:r w:rsidR="0039793C" w:rsidRPr="00FB1EE1">
        <w:rPr>
          <w:rFonts w:ascii="Times New Roman" w:hAnsi="Times New Roman"/>
          <w:b/>
          <w:sz w:val="24"/>
          <w:szCs w:val="24"/>
          <w:highlight w:val="yellow"/>
        </w:rPr>
        <w:t xml:space="preserve">на срок до 2-х лет в сумме от 100,0 тыс. рублей до </w:t>
      </w:r>
      <w:r w:rsidR="000D3D4D" w:rsidRPr="00FB1EE1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39793C" w:rsidRPr="00FB1EE1">
        <w:rPr>
          <w:rFonts w:ascii="Times New Roman" w:hAnsi="Times New Roman"/>
          <w:b/>
          <w:sz w:val="24"/>
          <w:szCs w:val="24"/>
          <w:highlight w:val="yellow"/>
        </w:rPr>
        <w:t>00,0 тыс. рублей</w:t>
      </w:r>
      <w:r w:rsidR="009703C0" w:rsidRPr="00FB1EE1">
        <w:rPr>
          <w:rFonts w:ascii="Times New Roman" w:hAnsi="Times New Roman"/>
          <w:b/>
          <w:sz w:val="24"/>
          <w:szCs w:val="24"/>
          <w:highlight w:val="yellow"/>
        </w:rPr>
        <w:t xml:space="preserve">  </w:t>
      </w:r>
    </w:p>
    <w:p w:rsidR="009703C0" w:rsidRPr="00FB1EE1" w:rsidRDefault="009703C0" w:rsidP="00933CB5">
      <w:pPr>
        <w:pStyle w:val="2"/>
        <w:ind w:left="0"/>
        <w:rPr>
          <w:rFonts w:ascii="Arial" w:hAnsi="Arial" w:cs="Arial"/>
          <w:sz w:val="24"/>
          <w:highlight w:val="yellow"/>
        </w:rPr>
      </w:pPr>
    </w:p>
    <w:bookmarkEnd w:id="0"/>
    <w:p w:rsidR="009703C0" w:rsidRPr="00BC3CF2" w:rsidRDefault="00DE6E95" w:rsidP="00933CB5">
      <w:pPr>
        <w:pStyle w:val="2"/>
        <w:ind w:left="0"/>
        <w:rPr>
          <w:rFonts w:ascii="Arial" w:hAnsi="Arial" w:cs="Arial"/>
          <w:sz w:val="24"/>
        </w:rPr>
      </w:pPr>
      <w:r w:rsidRPr="00BC3CF2">
        <w:rPr>
          <w:rFonts w:ascii="Arial" w:hAnsi="Arial" w:cs="Arial"/>
          <w:sz w:val="24"/>
        </w:rPr>
        <w:t>3</w:t>
      </w:r>
      <w:r w:rsidR="009703C0" w:rsidRPr="00BC3CF2">
        <w:rPr>
          <w:rFonts w:ascii="Arial" w:hAnsi="Arial" w:cs="Arial"/>
          <w:sz w:val="24"/>
        </w:rPr>
        <w:t>.</w:t>
      </w:r>
      <w:r w:rsidRPr="00BC3CF2">
        <w:rPr>
          <w:rFonts w:ascii="Arial" w:hAnsi="Arial" w:cs="Arial"/>
          <w:sz w:val="24"/>
        </w:rPr>
        <w:t xml:space="preserve"> </w:t>
      </w:r>
      <w:r w:rsidR="009703C0" w:rsidRPr="00BC3CF2">
        <w:rPr>
          <w:rFonts w:ascii="Arial" w:hAnsi="Arial" w:cs="Arial"/>
          <w:sz w:val="24"/>
        </w:rPr>
        <w:t xml:space="preserve">Проценты </w:t>
      </w:r>
      <w:r w:rsidR="00BC3CF2">
        <w:rPr>
          <w:rFonts w:ascii="Arial" w:hAnsi="Arial" w:cs="Arial"/>
          <w:sz w:val="24"/>
        </w:rPr>
        <w:t>за пользование займом</w:t>
      </w:r>
    </w:p>
    <w:p w:rsidR="004074B1" w:rsidRPr="00F001A7" w:rsidRDefault="004074B1" w:rsidP="00933C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C0" w:rsidRDefault="001C58CD" w:rsidP="00B635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703C0" w:rsidRPr="001F4EFE">
        <w:rPr>
          <w:rFonts w:ascii="Times New Roman" w:hAnsi="Times New Roman"/>
          <w:sz w:val="24"/>
          <w:szCs w:val="24"/>
        </w:rPr>
        <w:t>.1</w:t>
      </w:r>
      <w:r w:rsidR="005D45D6">
        <w:rPr>
          <w:rFonts w:ascii="Times New Roman" w:hAnsi="Times New Roman"/>
          <w:sz w:val="24"/>
          <w:szCs w:val="24"/>
        </w:rPr>
        <w:t xml:space="preserve">. </w:t>
      </w:r>
      <w:r w:rsidR="009703C0" w:rsidRPr="001F4EFE">
        <w:rPr>
          <w:rFonts w:ascii="Times New Roman" w:hAnsi="Times New Roman"/>
          <w:sz w:val="24"/>
          <w:szCs w:val="24"/>
        </w:rPr>
        <w:t xml:space="preserve"> За  пользование  займом  Заемщик  уплачивает проценты: </w:t>
      </w:r>
    </w:p>
    <w:p w:rsidR="009703C0" w:rsidRPr="002F7047" w:rsidRDefault="00B6352F" w:rsidP="00B635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047">
        <w:rPr>
          <w:rFonts w:ascii="Times New Roman" w:hAnsi="Times New Roman"/>
          <w:sz w:val="24"/>
          <w:szCs w:val="24"/>
        </w:rPr>
        <w:t xml:space="preserve">- </w:t>
      </w:r>
      <w:r w:rsidR="00AD7F5A" w:rsidRPr="002F7047">
        <w:rPr>
          <w:rFonts w:ascii="Times New Roman" w:hAnsi="Times New Roman"/>
          <w:sz w:val="24"/>
          <w:szCs w:val="24"/>
        </w:rPr>
        <w:t>з</w:t>
      </w:r>
      <w:r w:rsidR="009703C0" w:rsidRPr="002F7047">
        <w:rPr>
          <w:rFonts w:ascii="Times New Roman" w:hAnsi="Times New Roman"/>
          <w:sz w:val="24"/>
          <w:szCs w:val="24"/>
        </w:rPr>
        <w:t xml:space="preserve">а  </w:t>
      </w:r>
      <w:r w:rsidR="00AD7F5A" w:rsidRPr="002F7047">
        <w:rPr>
          <w:rFonts w:ascii="Times New Roman" w:hAnsi="Times New Roman"/>
          <w:sz w:val="24"/>
          <w:szCs w:val="24"/>
        </w:rPr>
        <w:t>з</w:t>
      </w:r>
      <w:r w:rsidR="009703C0" w:rsidRPr="002F7047">
        <w:rPr>
          <w:rFonts w:ascii="Times New Roman" w:hAnsi="Times New Roman"/>
          <w:sz w:val="24"/>
          <w:szCs w:val="24"/>
        </w:rPr>
        <w:t>аем  выданный на срок  до  2-х лет - 1</w:t>
      </w:r>
      <w:r w:rsidR="0039793C" w:rsidRPr="002F7047">
        <w:rPr>
          <w:rFonts w:ascii="Times New Roman" w:hAnsi="Times New Roman"/>
          <w:sz w:val="24"/>
          <w:szCs w:val="24"/>
        </w:rPr>
        <w:t>5</w:t>
      </w:r>
      <w:r w:rsidR="009703C0" w:rsidRPr="002F7047">
        <w:rPr>
          <w:rFonts w:ascii="Times New Roman" w:hAnsi="Times New Roman"/>
          <w:sz w:val="24"/>
          <w:szCs w:val="24"/>
        </w:rPr>
        <w:t xml:space="preserve">  процентов   годовых;</w:t>
      </w:r>
    </w:p>
    <w:p w:rsidR="009703C0" w:rsidRPr="00B6352F" w:rsidRDefault="00B6352F" w:rsidP="00B635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7F5A" w:rsidRPr="00B6352F">
        <w:rPr>
          <w:rFonts w:ascii="Times New Roman" w:hAnsi="Times New Roman"/>
          <w:sz w:val="24"/>
          <w:szCs w:val="24"/>
        </w:rPr>
        <w:t>з</w:t>
      </w:r>
      <w:r w:rsidR="009703C0" w:rsidRPr="00B6352F">
        <w:rPr>
          <w:rFonts w:ascii="Times New Roman" w:hAnsi="Times New Roman"/>
          <w:sz w:val="24"/>
          <w:szCs w:val="24"/>
        </w:rPr>
        <w:t xml:space="preserve">а </w:t>
      </w:r>
      <w:r w:rsidR="00AD7F5A" w:rsidRPr="00B6352F">
        <w:rPr>
          <w:rFonts w:ascii="Times New Roman" w:hAnsi="Times New Roman"/>
          <w:sz w:val="24"/>
          <w:szCs w:val="24"/>
        </w:rPr>
        <w:t>з</w:t>
      </w:r>
      <w:r w:rsidR="009703C0" w:rsidRPr="00B6352F">
        <w:rPr>
          <w:rFonts w:ascii="Times New Roman" w:hAnsi="Times New Roman"/>
          <w:sz w:val="24"/>
          <w:szCs w:val="24"/>
        </w:rPr>
        <w:t xml:space="preserve">аем выданный на срок </w:t>
      </w:r>
      <w:r w:rsidR="0053556F" w:rsidRPr="00B6352F">
        <w:rPr>
          <w:rFonts w:ascii="Times New Roman" w:hAnsi="Times New Roman"/>
          <w:sz w:val="24"/>
          <w:szCs w:val="24"/>
        </w:rPr>
        <w:t xml:space="preserve">от 2-х до 5 лет </w:t>
      </w:r>
      <w:r w:rsidR="009703C0" w:rsidRPr="00B6352F">
        <w:rPr>
          <w:rFonts w:ascii="Times New Roman" w:hAnsi="Times New Roman"/>
          <w:sz w:val="24"/>
          <w:szCs w:val="24"/>
        </w:rPr>
        <w:t>–</w:t>
      </w:r>
      <w:r w:rsidR="0053556F" w:rsidRPr="00B6352F">
        <w:rPr>
          <w:rFonts w:ascii="Times New Roman" w:hAnsi="Times New Roman"/>
          <w:sz w:val="24"/>
          <w:szCs w:val="24"/>
        </w:rPr>
        <w:t xml:space="preserve"> </w:t>
      </w:r>
      <w:r w:rsidR="009703C0" w:rsidRPr="00B6352F">
        <w:rPr>
          <w:rFonts w:ascii="Times New Roman" w:hAnsi="Times New Roman"/>
          <w:sz w:val="24"/>
          <w:szCs w:val="24"/>
        </w:rPr>
        <w:t>1</w:t>
      </w:r>
      <w:r w:rsidR="00F2127D" w:rsidRPr="00B6352F">
        <w:rPr>
          <w:rFonts w:ascii="Times New Roman" w:hAnsi="Times New Roman"/>
          <w:sz w:val="24"/>
          <w:szCs w:val="24"/>
        </w:rPr>
        <w:t>7</w:t>
      </w:r>
      <w:r w:rsidR="009703C0" w:rsidRPr="00B6352F">
        <w:rPr>
          <w:rFonts w:ascii="Times New Roman" w:hAnsi="Times New Roman"/>
          <w:sz w:val="24"/>
          <w:szCs w:val="24"/>
        </w:rPr>
        <w:t xml:space="preserve"> процентов  годовых;</w:t>
      </w:r>
    </w:p>
    <w:p w:rsidR="009703C0" w:rsidRPr="00B6352F" w:rsidRDefault="00B6352F" w:rsidP="00B635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7F5A" w:rsidRPr="00B6352F">
        <w:rPr>
          <w:rFonts w:ascii="Times New Roman" w:hAnsi="Times New Roman"/>
          <w:sz w:val="24"/>
          <w:szCs w:val="24"/>
        </w:rPr>
        <w:t>з</w:t>
      </w:r>
      <w:r w:rsidR="009703C0" w:rsidRPr="00B6352F">
        <w:rPr>
          <w:rFonts w:ascii="Times New Roman" w:hAnsi="Times New Roman"/>
          <w:sz w:val="24"/>
          <w:szCs w:val="24"/>
        </w:rPr>
        <w:t xml:space="preserve">а заем выданный на </w:t>
      </w:r>
      <w:r w:rsidR="0053556F" w:rsidRPr="00B6352F">
        <w:rPr>
          <w:rFonts w:ascii="Times New Roman" w:hAnsi="Times New Roman"/>
          <w:sz w:val="24"/>
          <w:szCs w:val="24"/>
        </w:rPr>
        <w:t>потребительские нужды</w:t>
      </w:r>
      <w:r w:rsidR="009703C0" w:rsidRPr="00B6352F">
        <w:rPr>
          <w:rFonts w:ascii="Times New Roman" w:hAnsi="Times New Roman"/>
          <w:sz w:val="24"/>
          <w:szCs w:val="24"/>
        </w:rPr>
        <w:t xml:space="preserve">– </w:t>
      </w:r>
      <w:r w:rsidR="00DB288B" w:rsidRPr="00B6352F">
        <w:rPr>
          <w:rFonts w:ascii="Times New Roman" w:hAnsi="Times New Roman"/>
          <w:sz w:val="24"/>
          <w:szCs w:val="24"/>
        </w:rPr>
        <w:t>2</w:t>
      </w:r>
      <w:r w:rsidR="00D018D7">
        <w:rPr>
          <w:rFonts w:ascii="Times New Roman" w:hAnsi="Times New Roman"/>
          <w:sz w:val="24"/>
          <w:szCs w:val="24"/>
        </w:rPr>
        <w:t>1</w:t>
      </w:r>
      <w:r w:rsidR="009703C0" w:rsidRPr="00B6352F">
        <w:rPr>
          <w:rFonts w:ascii="Times New Roman" w:hAnsi="Times New Roman"/>
          <w:sz w:val="24"/>
          <w:szCs w:val="24"/>
        </w:rPr>
        <w:t xml:space="preserve"> процентов  годовых  </w:t>
      </w:r>
    </w:p>
    <w:p w:rsidR="009703C0" w:rsidRDefault="009703C0" w:rsidP="00933C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924" w:rsidRDefault="005D45D6" w:rsidP="002F6F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="001C58CD">
        <w:rPr>
          <w:rFonts w:ascii="Times New Roman" w:hAnsi="Times New Roman"/>
          <w:sz w:val="24"/>
          <w:szCs w:val="24"/>
        </w:rPr>
        <w:t xml:space="preserve"> </w:t>
      </w:r>
      <w:r w:rsidR="009703C0" w:rsidRPr="001F4EFE">
        <w:rPr>
          <w:rFonts w:ascii="Times New Roman" w:hAnsi="Times New Roman"/>
          <w:sz w:val="24"/>
          <w:szCs w:val="24"/>
        </w:rPr>
        <w:t xml:space="preserve">если  ставка рефинансирования Центробанка РФ  увеличивается  сверх  утвержденных </w:t>
      </w:r>
      <w:r w:rsidR="007B08E4">
        <w:rPr>
          <w:rFonts w:ascii="Times New Roman" w:hAnsi="Times New Roman"/>
          <w:sz w:val="24"/>
          <w:szCs w:val="24"/>
        </w:rPr>
        <w:t>п</w:t>
      </w:r>
      <w:r w:rsidR="009703C0" w:rsidRPr="001F4EFE">
        <w:rPr>
          <w:rFonts w:ascii="Times New Roman" w:hAnsi="Times New Roman"/>
          <w:sz w:val="24"/>
          <w:szCs w:val="24"/>
        </w:rPr>
        <w:t xml:space="preserve">роцентных  ставок, </w:t>
      </w:r>
      <w:r w:rsidR="001C58CD">
        <w:rPr>
          <w:rFonts w:ascii="Times New Roman" w:hAnsi="Times New Roman"/>
          <w:sz w:val="24"/>
          <w:szCs w:val="24"/>
        </w:rPr>
        <w:t>з</w:t>
      </w:r>
      <w:r w:rsidR="009703C0" w:rsidRPr="001F4EFE">
        <w:rPr>
          <w:rFonts w:ascii="Times New Roman" w:hAnsi="Times New Roman"/>
          <w:sz w:val="24"/>
          <w:szCs w:val="24"/>
        </w:rPr>
        <w:t>аем  выдается  под  ставку рефинансирования ЦБ.</w:t>
      </w:r>
    </w:p>
    <w:p w:rsidR="00367924" w:rsidRDefault="001C58CD" w:rsidP="00B635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703C0" w:rsidRPr="001F4EFE">
        <w:rPr>
          <w:rFonts w:ascii="Times New Roman" w:hAnsi="Times New Roman"/>
          <w:sz w:val="24"/>
          <w:szCs w:val="24"/>
        </w:rPr>
        <w:t>.2</w:t>
      </w:r>
      <w:r w:rsidR="005D45D6">
        <w:rPr>
          <w:rFonts w:ascii="Times New Roman" w:hAnsi="Times New Roman"/>
          <w:sz w:val="24"/>
          <w:szCs w:val="24"/>
        </w:rPr>
        <w:t>.</w:t>
      </w:r>
      <w:r w:rsidR="005D2774">
        <w:rPr>
          <w:rFonts w:ascii="Times New Roman" w:hAnsi="Times New Roman"/>
          <w:sz w:val="24"/>
          <w:szCs w:val="24"/>
        </w:rPr>
        <w:t xml:space="preserve"> </w:t>
      </w:r>
      <w:r w:rsidR="009703C0" w:rsidRPr="001F4EFE">
        <w:rPr>
          <w:rFonts w:ascii="Times New Roman" w:hAnsi="Times New Roman"/>
          <w:sz w:val="24"/>
          <w:szCs w:val="24"/>
        </w:rPr>
        <w:t>Проценты  начисляютс</w:t>
      </w:r>
      <w:r w:rsidR="00B6352F">
        <w:rPr>
          <w:rFonts w:ascii="Times New Roman" w:hAnsi="Times New Roman"/>
          <w:sz w:val="24"/>
          <w:szCs w:val="24"/>
        </w:rPr>
        <w:t>я  на  фактический  остаток по з</w:t>
      </w:r>
      <w:r w:rsidR="009703C0" w:rsidRPr="001F4EFE">
        <w:rPr>
          <w:rFonts w:ascii="Times New Roman" w:hAnsi="Times New Roman"/>
          <w:sz w:val="24"/>
          <w:szCs w:val="24"/>
        </w:rPr>
        <w:t>айму в соответствии с расчетной  базой, в которой  количество  дней равно  числу  календарных дней в году и уплачиваются ежемесячно</w:t>
      </w:r>
      <w:r w:rsidR="00ED3B1B">
        <w:rPr>
          <w:rFonts w:ascii="Times New Roman" w:hAnsi="Times New Roman"/>
          <w:sz w:val="24"/>
          <w:szCs w:val="24"/>
        </w:rPr>
        <w:t xml:space="preserve"> по графику</w:t>
      </w:r>
      <w:r w:rsidR="00215295">
        <w:rPr>
          <w:rFonts w:ascii="Times New Roman" w:hAnsi="Times New Roman"/>
          <w:sz w:val="24"/>
          <w:szCs w:val="24"/>
        </w:rPr>
        <w:t xml:space="preserve">. </w:t>
      </w:r>
    </w:p>
    <w:p w:rsidR="009703C0" w:rsidRPr="001F4EFE" w:rsidRDefault="009703C0" w:rsidP="00933C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 xml:space="preserve"> </w:t>
      </w:r>
      <w:r w:rsidR="00B6352F">
        <w:rPr>
          <w:rFonts w:ascii="Times New Roman" w:hAnsi="Times New Roman"/>
          <w:sz w:val="24"/>
          <w:szCs w:val="24"/>
        </w:rPr>
        <w:tab/>
      </w:r>
      <w:r w:rsidR="001C58CD">
        <w:rPr>
          <w:rFonts w:ascii="Times New Roman" w:hAnsi="Times New Roman"/>
          <w:sz w:val="24"/>
          <w:szCs w:val="24"/>
        </w:rPr>
        <w:t>3</w:t>
      </w:r>
      <w:r w:rsidRPr="00C003A4">
        <w:rPr>
          <w:rFonts w:ascii="Times New Roman" w:hAnsi="Times New Roman"/>
          <w:sz w:val="24"/>
          <w:szCs w:val="24"/>
        </w:rPr>
        <w:t>.</w:t>
      </w:r>
      <w:r w:rsidR="00C003A4">
        <w:rPr>
          <w:rFonts w:ascii="Times New Roman" w:hAnsi="Times New Roman"/>
          <w:sz w:val="24"/>
          <w:szCs w:val="24"/>
        </w:rPr>
        <w:t>3</w:t>
      </w:r>
      <w:r w:rsidR="002F6FA5">
        <w:rPr>
          <w:rFonts w:ascii="Times New Roman" w:hAnsi="Times New Roman"/>
          <w:sz w:val="24"/>
          <w:szCs w:val="24"/>
        </w:rPr>
        <w:t>.</w:t>
      </w:r>
      <w:r w:rsidRPr="00C003A4">
        <w:rPr>
          <w:rFonts w:ascii="Times New Roman" w:hAnsi="Times New Roman"/>
          <w:sz w:val="24"/>
          <w:szCs w:val="24"/>
        </w:rPr>
        <w:t xml:space="preserve"> Начисление процентов  производится </w:t>
      </w:r>
      <w:r w:rsidR="00215295" w:rsidRPr="00C003A4">
        <w:rPr>
          <w:rFonts w:ascii="Times New Roman" w:hAnsi="Times New Roman"/>
          <w:sz w:val="24"/>
          <w:szCs w:val="24"/>
        </w:rPr>
        <w:t>со дня получения займа</w:t>
      </w:r>
      <w:r w:rsidRPr="00C003A4">
        <w:rPr>
          <w:rFonts w:ascii="Times New Roman" w:hAnsi="Times New Roman"/>
          <w:sz w:val="24"/>
          <w:szCs w:val="24"/>
        </w:rPr>
        <w:t xml:space="preserve">  из кассы  или перечисления  </w:t>
      </w:r>
      <w:r w:rsidR="00C003A4">
        <w:rPr>
          <w:rFonts w:ascii="Times New Roman" w:hAnsi="Times New Roman"/>
          <w:sz w:val="24"/>
          <w:szCs w:val="24"/>
        </w:rPr>
        <w:t xml:space="preserve"> с </w:t>
      </w:r>
      <w:r w:rsidRPr="00C003A4">
        <w:rPr>
          <w:rFonts w:ascii="Times New Roman" w:hAnsi="Times New Roman"/>
          <w:sz w:val="24"/>
          <w:szCs w:val="24"/>
        </w:rPr>
        <w:t xml:space="preserve">расчетного счета Заимодавца и </w:t>
      </w:r>
      <w:r w:rsidRPr="005D2774">
        <w:rPr>
          <w:rFonts w:ascii="Times New Roman" w:hAnsi="Times New Roman"/>
          <w:sz w:val="24"/>
          <w:szCs w:val="24"/>
        </w:rPr>
        <w:t>заканчивается  днем  возврата в кассу  или на счет Кооператива.</w:t>
      </w:r>
    </w:p>
    <w:p w:rsidR="00367924" w:rsidRPr="000F2FE3" w:rsidRDefault="00367924" w:rsidP="00933CB5">
      <w:pPr>
        <w:pStyle w:val="2"/>
        <w:ind w:left="0"/>
        <w:rPr>
          <w:rFonts w:ascii="Arial" w:hAnsi="Arial" w:cs="Arial"/>
          <w:sz w:val="24"/>
        </w:rPr>
      </w:pPr>
    </w:p>
    <w:p w:rsidR="009703C0" w:rsidRPr="000F2FE3" w:rsidRDefault="00DE6E95" w:rsidP="00933CB5">
      <w:pPr>
        <w:pStyle w:val="2"/>
        <w:ind w:left="0"/>
        <w:rPr>
          <w:rFonts w:ascii="Arial" w:hAnsi="Arial" w:cs="Arial"/>
          <w:sz w:val="24"/>
        </w:rPr>
      </w:pPr>
      <w:r w:rsidRPr="000F2FE3">
        <w:rPr>
          <w:rFonts w:ascii="Arial" w:hAnsi="Arial" w:cs="Arial"/>
          <w:sz w:val="24"/>
        </w:rPr>
        <w:t>4</w:t>
      </w:r>
      <w:r w:rsidR="009703C0" w:rsidRPr="000F2FE3">
        <w:rPr>
          <w:rFonts w:ascii="Arial" w:hAnsi="Arial" w:cs="Arial"/>
          <w:sz w:val="24"/>
        </w:rPr>
        <w:t xml:space="preserve">. </w:t>
      </w:r>
      <w:r w:rsidR="001E43B1">
        <w:rPr>
          <w:rFonts w:ascii="Arial" w:hAnsi="Arial" w:cs="Arial"/>
          <w:sz w:val="24"/>
        </w:rPr>
        <w:t xml:space="preserve"> </w:t>
      </w:r>
      <w:r w:rsidR="009703C0" w:rsidRPr="000F2FE3">
        <w:rPr>
          <w:rFonts w:ascii="Arial" w:hAnsi="Arial" w:cs="Arial"/>
          <w:sz w:val="24"/>
        </w:rPr>
        <w:t>Документальное  оформление и порядок</w:t>
      </w:r>
    </w:p>
    <w:p w:rsidR="009703C0" w:rsidRPr="000F2FE3" w:rsidRDefault="009703C0" w:rsidP="00933CB5">
      <w:pPr>
        <w:pStyle w:val="2"/>
        <w:ind w:left="0"/>
        <w:rPr>
          <w:rFonts w:ascii="Arial" w:hAnsi="Arial" w:cs="Arial"/>
          <w:sz w:val="24"/>
        </w:rPr>
      </w:pPr>
      <w:r w:rsidRPr="000F2FE3">
        <w:rPr>
          <w:rFonts w:ascii="Arial" w:hAnsi="Arial" w:cs="Arial"/>
          <w:sz w:val="24"/>
        </w:rPr>
        <w:t>предоставления займов членам кооператива</w:t>
      </w:r>
    </w:p>
    <w:p w:rsidR="009703C0" w:rsidRPr="000F2FE3" w:rsidRDefault="009703C0" w:rsidP="00933CB5">
      <w:pPr>
        <w:spacing w:after="0" w:line="240" w:lineRule="auto"/>
        <w:rPr>
          <w:rFonts w:ascii="Arial" w:hAnsi="Arial" w:cs="Arial"/>
          <w:lang w:eastAsia="ru-RU"/>
        </w:rPr>
      </w:pPr>
    </w:p>
    <w:p w:rsidR="009703C0" w:rsidRDefault="00D02802" w:rsidP="001E43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03C0" w:rsidRPr="001F4EFE">
        <w:rPr>
          <w:rFonts w:ascii="Times New Roman" w:hAnsi="Times New Roman"/>
          <w:sz w:val="24"/>
          <w:szCs w:val="24"/>
        </w:rPr>
        <w:t>.1.  Граждане, ведущие личное  подсобное  хозяйство   (далее ЛПХ),</w:t>
      </w:r>
      <w:r w:rsidR="005D45D6">
        <w:rPr>
          <w:rFonts w:ascii="Times New Roman" w:hAnsi="Times New Roman"/>
          <w:sz w:val="24"/>
          <w:szCs w:val="24"/>
        </w:rPr>
        <w:t xml:space="preserve"> </w:t>
      </w:r>
      <w:r w:rsidR="009703C0" w:rsidRPr="001F4EFE">
        <w:rPr>
          <w:rFonts w:ascii="Times New Roman" w:hAnsi="Times New Roman"/>
          <w:sz w:val="24"/>
          <w:szCs w:val="24"/>
        </w:rPr>
        <w:t>КФХ,</w:t>
      </w:r>
      <w:r w:rsidR="00020C8C">
        <w:rPr>
          <w:rFonts w:ascii="Times New Roman" w:hAnsi="Times New Roman"/>
          <w:sz w:val="24"/>
          <w:szCs w:val="24"/>
        </w:rPr>
        <w:t xml:space="preserve"> </w:t>
      </w:r>
      <w:r w:rsidR="009703C0" w:rsidRPr="001F4EFE">
        <w:rPr>
          <w:rFonts w:ascii="Times New Roman" w:hAnsi="Times New Roman"/>
          <w:sz w:val="24"/>
          <w:szCs w:val="24"/>
        </w:rPr>
        <w:t>и прочие формы хозяйствования,   желающие  получить  заем в кооперативе на развитее сельскохозяйственной  деятельности,  могут  предварительно   по устному  заявлению зарегистрироваться   в  журн</w:t>
      </w:r>
      <w:r w:rsidR="00F971B9">
        <w:rPr>
          <w:rFonts w:ascii="Times New Roman" w:hAnsi="Times New Roman"/>
          <w:sz w:val="24"/>
          <w:szCs w:val="24"/>
        </w:rPr>
        <w:t xml:space="preserve">але </w:t>
      </w:r>
      <w:r w:rsidR="00215295">
        <w:rPr>
          <w:rFonts w:ascii="Times New Roman" w:hAnsi="Times New Roman"/>
          <w:sz w:val="24"/>
          <w:szCs w:val="24"/>
        </w:rPr>
        <w:t xml:space="preserve">  на  выдачу  займов</w:t>
      </w:r>
      <w:r w:rsidR="00C003A4">
        <w:rPr>
          <w:rFonts w:ascii="Times New Roman" w:hAnsi="Times New Roman"/>
          <w:sz w:val="24"/>
          <w:szCs w:val="24"/>
        </w:rPr>
        <w:t>.</w:t>
      </w:r>
      <w:r w:rsidR="009703C0" w:rsidRPr="001F4EFE">
        <w:rPr>
          <w:rFonts w:ascii="Times New Roman" w:hAnsi="Times New Roman"/>
          <w:sz w:val="24"/>
          <w:szCs w:val="24"/>
        </w:rPr>
        <w:t xml:space="preserve"> </w:t>
      </w:r>
    </w:p>
    <w:p w:rsidR="000E6779" w:rsidRDefault="00823E0B" w:rsidP="001E43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03C0" w:rsidRPr="001F4EFE">
        <w:rPr>
          <w:rFonts w:ascii="Times New Roman" w:hAnsi="Times New Roman"/>
          <w:sz w:val="24"/>
          <w:szCs w:val="24"/>
        </w:rPr>
        <w:t>.</w:t>
      </w:r>
      <w:r w:rsidR="00283913">
        <w:rPr>
          <w:rFonts w:ascii="Times New Roman" w:hAnsi="Times New Roman"/>
          <w:sz w:val="24"/>
          <w:szCs w:val="24"/>
        </w:rPr>
        <w:t>2</w:t>
      </w:r>
      <w:r w:rsidR="00893C0A">
        <w:rPr>
          <w:rFonts w:ascii="Times New Roman" w:hAnsi="Times New Roman"/>
          <w:sz w:val="24"/>
          <w:szCs w:val="24"/>
        </w:rPr>
        <w:t>.</w:t>
      </w:r>
      <w:r w:rsidR="009703C0" w:rsidRPr="001F4EFE">
        <w:rPr>
          <w:rFonts w:ascii="Times New Roman" w:hAnsi="Times New Roman"/>
          <w:sz w:val="24"/>
          <w:szCs w:val="24"/>
        </w:rPr>
        <w:t xml:space="preserve"> Председатель кооператива обязан </w:t>
      </w:r>
      <w:r w:rsidR="00F971B9">
        <w:rPr>
          <w:rFonts w:ascii="Times New Roman" w:hAnsi="Times New Roman"/>
          <w:sz w:val="24"/>
          <w:szCs w:val="24"/>
        </w:rPr>
        <w:t>проверить  обеспечение заявителя,</w:t>
      </w:r>
      <w:r w:rsidR="009703C0" w:rsidRPr="001F4EFE">
        <w:rPr>
          <w:rFonts w:ascii="Times New Roman" w:hAnsi="Times New Roman"/>
          <w:sz w:val="24"/>
          <w:szCs w:val="24"/>
        </w:rPr>
        <w:t xml:space="preserve">  и при соответствии  целей  </w:t>
      </w:r>
      <w:r w:rsidR="00F971B9">
        <w:rPr>
          <w:rFonts w:ascii="Times New Roman" w:hAnsi="Times New Roman"/>
          <w:sz w:val="24"/>
          <w:szCs w:val="24"/>
        </w:rPr>
        <w:t>пригласить заявителя за документами на получение займа.</w:t>
      </w:r>
      <w:r w:rsidR="009703C0" w:rsidRPr="001F4EFE">
        <w:rPr>
          <w:rFonts w:ascii="Times New Roman" w:hAnsi="Times New Roman"/>
          <w:sz w:val="24"/>
          <w:szCs w:val="24"/>
        </w:rPr>
        <w:t xml:space="preserve"> </w:t>
      </w:r>
      <w:r w:rsidR="00F971B9">
        <w:rPr>
          <w:rFonts w:ascii="Times New Roman" w:hAnsi="Times New Roman"/>
          <w:sz w:val="24"/>
          <w:szCs w:val="24"/>
        </w:rPr>
        <w:t>Заявитель  формирует пакет документов на получение займа и предостав</w:t>
      </w:r>
      <w:r w:rsidR="000E6779">
        <w:rPr>
          <w:rFonts w:ascii="Times New Roman" w:hAnsi="Times New Roman"/>
          <w:sz w:val="24"/>
          <w:szCs w:val="24"/>
        </w:rPr>
        <w:t>ляет его  специалисту</w:t>
      </w:r>
      <w:r w:rsidR="002928EB">
        <w:rPr>
          <w:rFonts w:ascii="Times New Roman" w:hAnsi="Times New Roman"/>
          <w:sz w:val="24"/>
          <w:szCs w:val="24"/>
        </w:rPr>
        <w:t xml:space="preserve"> по займам</w:t>
      </w:r>
      <w:r w:rsidR="00283913">
        <w:rPr>
          <w:rFonts w:ascii="Times New Roman" w:hAnsi="Times New Roman"/>
          <w:sz w:val="24"/>
          <w:szCs w:val="24"/>
        </w:rPr>
        <w:t xml:space="preserve"> на проверку</w:t>
      </w:r>
      <w:r w:rsidR="000E6779">
        <w:rPr>
          <w:rFonts w:ascii="Times New Roman" w:hAnsi="Times New Roman"/>
          <w:sz w:val="24"/>
          <w:szCs w:val="24"/>
        </w:rPr>
        <w:t xml:space="preserve">.  </w:t>
      </w:r>
      <w:r w:rsidR="002928EB">
        <w:rPr>
          <w:rFonts w:ascii="Times New Roman" w:hAnsi="Times New Roman"/>
          <w:sz w:val="24"/>
          <w:szCs w:val="24"/>
        </w:rPr>
        <w:t>С</w:t>
      </w:r>
      <w:r w:rsidR="000E6779">
        <w:rPr>
          <w:rFonts w:ascii="Times New Roman" w:hAnsi="Times New Roman"/>
          <w:sz w:val="24"/>
          <w:szCs w:val="24"/>
        </w:rPr>
        <w:t xml:space="preserve">пециалист  проверяет и передает на утверждение председателю кооператива. </w:t>
      </w:r>
    </w:p>
    <w:p w:rsidR="00C4664E" w:rsidRPr="00E4791D" w:rsidRDefault="00D02802" w:rsidP="001E4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44EB9">
        <w:rPr>
          <w:rFonts w:ascii="Times New Roman" w:hAnsi="Times New Roman"/>
          <w:sz w:val="24"/>
          <w:szCs w:val="24"/>
        </w:rPr>
        <w:t>.</w:t>
      </w:r>
      <w:r w:rsidR="00283913">
        <w:rPr>
          <w:rFonts w:ascii="Times New Roman" w:hAnsi="Times New Roman"/>
          <w:sz w:val="24"/>
          <w:szCs w:val="24"/>
        </w:rPr>
        <w:t>3</w:t>
      </w:r>
      <w:r w:rsidR="00044EB9">
        <w:rPr>
          <w:rFonts w:ascii="Times New Roman" w:hAnsi="Times New Roman"/>
          <w:sz w:val="24"/>
          <w:szCs w:val="24"/>
        </w:rPr>
        <w:t>.</w:t>
      </w:r>
      <w:r w:rsidR="00C4664E" w:rsidRPr="00E4791D">
        <w:rPr>
          <w:rFonts w:ascii="Times New Roman" w:hAnsi="Times New Roman"/>
          <w:sz w:val="24"/>
          <w:szCs w:val="24"/>
        </w:rPr>
        <w:t>. Право принятия решения о предоставлении займа в зависимости от суммы займа принимается в пределах компетенции:</w:t>
      </w:r>
    </w:p>
    <w:p w:rsidR="00C4664E" w:rsidRPr="00701329" w:rsidRDefault="00C4664E" w:rsidP="00C46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329">
        <w:rPr>
          <w:rFonts w:ascii="Times New Roman" w:hAnsi="Times New Roman"/>
          <w:sz w:val="24"/>
          <w:szCs w:val="24"/>
        </w:rPr>
        <w:t>до 300 тыс. руб. - председателем Кооператива,</w:t>
      </w:r>
    </w:p>
    <w:p w:rsidR="00C4664E" w:rsidRPr="00701329" w:rsidRDefault="00C4664E" w:rsidP="00C46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329">
        <w:rPr>
          <w:rFonts w:ascii="Times New Roman" w:hAnsi="Times New Roman"/>
          <w:sz w:val="24"/>
          <w:szCs w:val="24"/>
        </w:rPr>
        <w:lastRenderedPageBreak/>
        <w:t>от 301 до 700 тыс. руб. – Правлением Кооператива,</w:t>
      </w:r>
    </w:p>
    <w:p w:rsidR="00C4664E" w:rsidRPr="00701329" w:rsidRDefault="009C7A00" w:rsidP="00C46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свыше 700,0 тыс. руб. и </w:t>
      </w:r>
      <w:r w:rsidR="007F5F4B">
        <w:rPr>
          <w:rFonts w:ascii="Times New Roman" w:hAnsi="Times New Roman"/>
          <w:sz w:val="24"/>
          <w:szCs w:val="24"/>
        </w:rPr>
        <w:t>при спорных ситуациях</w:t>
      </w:r>
      <w:r w:rsidR="00C4664E" w:rsidRPr="00701329">
        <w:rPr>
          <w:rFonts w:ascii="Times New Roman" w:hAnsi="Times New Roman"/>
          <w:sz w:val="24"/>
          <w:szCs w:val="24"/>
        </w:rPr>
        <w:t xml:space="preserve"> – Совместным решением Наблюдательного Совета и Правления кооператива.</w:t>
      </w:r>
    </w:p>
    <w:p w:rsidR="009703C0" w:rsidRPr="001F4EFE" w:rsidRDefault="00D02802" w:rsidP="001E43B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03C0" w:rsidRPr="001F4EFE">
        <w:rPr>
          <w:rFonts w:ascii="Times New Roman" w:hAnsi="Times New Roman"/>
          <w:sz w:val="24"/>
          <w:szCs w:val="24"/>
        </w:rPr>
        <w:t>.</w:t>
      </w:r>
      <w:r w:rsidR="00283913">
        <w:rPr>
          <w:rFonts w:ascii="Times New Roman" w:hAnsi="Times New Roman"/>
          <w:sz w:val="24"/>
          <w:szCs w:val="24"/>
        </w:rPr>
        <w:t>4</w:t>
      </w:r>
      <w:r w:rsidR="005D45D6">
        <w:rPr>
          <w:rFonts w:ascii="Times New Roman" w:hAnsi="Times New Roman"/>
          <w:sz w:val="24"/>
          <w:szCs w:val="24"/>
        </w:rPr>
        <w:t xml:space="preserve">. </w:t>
      </w:r>
      <w:r w:rsidR="009703C0" w:rsidRPr="001F4EFE">
        <w:rPr>
          <w:rFonts w:ascii="Times New Roman" w:hAnsi="Times New Roman"/>
          <w:sz w:val="24"/>
          <w:szCs w:val="24"/>
        </w:rPr>
        <w:t xml:space="preserve"> Для  оформления Займа Заемщик  предоставляет  в кооператив</w:t>
      </w:r>
      <w:r w:rsidR="00CF651C">
        <w:rPr>
          <w:rFonts w:ascii="Times New Roman" w:hAnsi="Times New Roman"/>
          <w:sz w:val="24"/>
          <w:szCs w:val="24"/>
        </w:rPr>
        <w:t xml:space="preserve"> заявление и</w:t>
      </w:r>
      <w:r w:rsidR="009703C0" w:rsidRPr="001F4EFE">
        <w:rPr>
          <w:rFonts w:ascii="Times New Roman" w:hAnsi="Times New Roman"/>
          <w:sz w:val="24"/>
          <w:szCs w:val="24"/>
        </w:rPr>
        <w:t xml:space="preserve"> документы</w:t>
      </w:r>
      <w:r w:rsidR="00D93882">
        <w:rPr>
          <w:rFonts w:ascii="Times New Roman" w:hAnsi="Times New Roman"/>
          <w:sz w:val="24"/>
          <w:szCs w:val="24"/>
        </w:rPr>
        <w:t>,</w:t>
      </w:r>
      <w:r w:rsidR="009703C0" w:rsidRPr="001F4EFE">
        <w:rPr>
          <w:rFonts w:ascii="Times New Roman" w:hAnsi="Times New Roman"/>
          <w:sz w:val="24"/>
          <w:szCs w:val="24"/>
        </w:rPr>
        <w:t xml:space="preserve"> согласно  </w:t>
      </w:r>
      <w:r w:rsidR="00726D79">
        <w:rPr>
          <w:rFonts w:ascii="Times New Roman" w:hAnsi="Times New Roman"/>
          <w:sz w:val="24"/>
          <w:szCs w:val="24"/>
        </w:rPr>
        <w:t>П</w:t>
      </w:r>
      <w:r w:rsidR="009703C0" w:rsidRPr="001F4EFE">
        <w:rPr>
          <w:rFonts w:ascii="Times New Roman" w:hAnsi="Times New Roman"/>
          <w:sz w:val="24"/>
          <w:szCs w:val="24"/>
        </w:rPr>
        <w:t>оложени</w:t>
      </w:r>
      <w:r w:rsidR="0081360E">
        <w:rPr>
          <w:rFonts w:ascii="Times New Roman" w:hAnsi="Times New Roman"/>
          <w:sz w:val="24"/>
          <w:szCs w:val="24"/>
        </w:rPr>
        <w:t>ю</w:t>
      </w:r>
      <w:r w:rsidR="009703C0" w:rsidRPr="001F4EFE">
        <w:rPr>
          <w:rFonts w:ascii="Times New Roman" w:hAnsi="Times New Roman"/>
          <w:sz w:val="24"/>
          <w:szCs w:val="24"/>
        </w:rPr>
        <w:t xml:space="preserve"> </w:t>
      </w:r>
      <w:r w:rsidR="00726D79">
        <w:rPr>
          <w:rFonts w:ascii="Times New Roman" w:hAnsi="Times New Roman"/>
          <w:sz w:val="24"/>
          <w:szCs w:val="24"/>
        </w:rPr>
        <w:t xml:space="preserve"> </w:t>
      </w:r>
      <w:r w:rsidR="009703C0" w:rsidRPr="001F4EFE">
        <w:rPr>
          <w:rFonts w:ascii="Times New Roman" w:hAnsi="Times New Roman"/>
          <w:sz w:val="24"/>
          <w:szCs w:val="24"/>
        </w:rPr>
        <w:t xml:space="preserve">№3 </w:t>
      </w:r>
      <w:r w:rsidR="00020C8C">
        <w:rPr>
          <w:rFonts w:ascii="Times New Roman" w:hAnsi="Times New Roman"/>
          <w:sz w:val="24"/>
          <w:szCs w:val="24"/>
        </w:rPr>
        <w:t>«О предоставлении займов членам СПКК Доверие»</w:t>
      </w:r>
      <w:r w:rsidR="0081360E">
        <w:rPr>
          <w:rFonts w:ascii="Times New Roman" w:hAnsi="Times New Roman"/>
          <w:sz w:val="24"/>
          <w:szCs w:val="24"/>
        </w:rPr>
        <w:t>.</w:t>
      </w:r>
    </w:p>
    <w:p w:rsidR="00D93882" w:rsidRDefault="00D02802" w:rsidP="001E43B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03C0" w:rsidRPr="001F4EFE">
        <w:rPr>
          <w:rFonts w:ascii="Times New Roman" w:hAnsi="Times New Roman"/>
          <w:sz w:val="24"/>
          <w:szCs w:val="24"/>
        </w:rPr>
        <w:t>.</w:t>
      </w:r>
      <w:r w:rsidR="00283913">
        <w:rPr>
          <w:rFonts w:ascii="Times New Roman" w:hAnsi="Times New Roman"/>
          <w:sz w:val="24"/>
          <w:szCs w:val="24"/>
        </w:rPr>
        <w:t>5</w:t>
      </w:r>
      <w:r w:rsidR="009703C0" w:rsidRPr="001F4EFE">
        <w:rPr>
          <w:rFonts w:ascii="Times New Roman" w:hAnsi="Times New Roman"/>
          <w:sz w:val="24"/>
          <w:szCs w:val="24"/>
        </w:rPr>
        <w:t>. При предоставлении</w:t>
      </w:r>
      <w:r w:rsidR="005D45D6">
        <w:rPr>
          <w:rFonts w:ascii="Times New Roman" w:hAnsi="Times New Roman"/>
          <w:sz w:val="24"/>
          <w:szCs w:val="24"/>
        </w:rPr>
        <w:t xml:space="preserve"> </w:t>
      </w:r>
      <w:r w:rsidR="009703C0" w:rsidRPr="001F4EFE">
        <w:rPr>
          <w:rFonts w:ascii="Times New Roman" w:hAnsi="Times New Roman"/>
          <w:sz w:val="24"/>
          <w:szCs w:val="24"/>
        </w:rPr>
        <w:t>займа</w:t>
      </w:r>
      <w:r w:rsidR="005D45D6">
        <w:rPr>
          <w:rFonts w:ascii="Times New Roman" w:hAnsi="Times New Roman"/>
          <w:sz w:val="24"/>
          <w:szCs w:val="24"/>
        </w:rPr>
        <w:t>,</w:t>
      </w:r>
      <w:r w:rsidR="009703C0" w:rsidRPr="001F4EFE">
        <w:rPr>
          <w:rFonts w:ascii="Times New Roman" w:hAnsi="Times New Roman"/>
          <w:sz w:val="24"/>
          <w:szCs w:val="24"/>
        </w:rPr>
        <w:t xml:space="preserve"> Председатель  кооператива  заключает договор целевого займа</w:t>
      </w:r>
      <w:r w:rsidR="00D93882">
        <w:rPr>
          <w:rFonts w:ascii="Times New Roman" w:hAnsi="Times New Roman"/>
          <w:sz w:val="24"/>
          <w:szCs w:val="24"/>
        </w:rPr>
        <w:t xml:space="preserve"> с заемщиком.</w:t>
      </w:r>
      <w:r w:rsidR="009703C0" w:rsidRPr="001F4EFE">
        <w:rPr>
          <w:rFonts w:ascii="Times New Roman" w:hAnsi="Times New Roman"/>
          <w:sz w:val="24"/>
          <w:szCs w:val="24"/>
        </w:rPr>
        <w:t xml:space="preserve">       </w:t>
      </w:r>
    </w:p>
    <w:p w:rsidR="009703C0" w:rsidRPr="001F4EFE" w:rsidRDefault="009703C0" w:rsidP="001E43B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>Неотъемл</w:t>
      </w:r>
      <w:r w:rsidR="002422C5">
        <w:rPr>
          <w:rFonts w:ascii="Times New Roman" w:hAnsi="Times New Roman"/>
          <w:sz w:val="24"/>
          <w:szCs w:val="24"/>
        </w:rPr>
        <w:t>е</w:t>
      </w:r>
      <w:r w:rsidRPr="001F4EFE">
        <w:rPr>
          <w:rFonts w:ascii="Times New Roman" w:hAnsi="Times New Roman"/>
          <w:sz w:val="24"/>
          <w:szCs w:val="24"/>
        </w:rPr>
        <w:t>мыми  приложениями  к договору  являются:</w:t>
      </w:r>
    </w:p>
    <w:p w:rsidR="009703C0" w:rsidRPr="001F4EFE" w:rsidRDefault="001E43B1" w:rsidP="001E43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03C0" w:rsidRPr="001F4EFE">
        <w:rPr>
          <w:rFonts w:ascii="Times New Roman" w:hAnsi="Times New Roman"/>
          <w:sz w:val="24"/>
          <w:szCs w:val="24"/>
        </w:rPr>
        <w:t xml:space="preserve">график   начисления и уплаты  процентов  и возврата  займа (приложение № 1 к договору); </w:t>
      </w:r>
    </w:p>
    <w:p w:rsidR="001E43B1" w:rsidRDefault="001E43B1" w:rsidP="001E43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882" w:rsidRPr="00A72DA0">
        <w:rPr>
          <w:rFonts w:ascii="Times New Roman" w:hAnsi="Times New Roman"/>
          <w:sz w:val="24"/>
          <w:szCs w:val="24"/>
        </w:rPr>
        <w:t>р</w:t>
      </w:r>
      <w:r w:rsidR="009703C0" w:rsidRPr="00A72DA0">
        <w:rPr>
          <w:rFonts w:ascii="Times New Roman" w:hAnsi="Times New Roman"/>
          <w:sz w:val="24"/>
          <w:szCs w:val="24"/>
        </w:rPr>
        <w:t>асписка Заемщика, о том,  что предоставленные ему  денежные  средства  являются  целевыми, и Заемщик  дает  согласие   на выездные проверки его  личного подсобного хозяйства</w:t>
      </w:r>
      <w:r w:rsidR="00283913">
        <w:rPr>
          <w:rFonts w:ascii="Times New Roman" w:hAnsi="Times New Roman"/>
          <w:sz w:val="24"/>
          <w:szCs w:val="24"/>
        </w:rPr>
        <w:t>.</w:t>
      </w:r>
    </w:p>
    <w:p w:rsidR="00EA3DD9" w:rsidRPr="00A72DA0" w:rsidRDefault="00D02802" w:rsidP="001E43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DA0">
        <w:rPr>
          <w:rFonts w:ascii="Times New Roman" w:hAnsi="Times New Roman"/>
          <w:sz w:val="24"/>
          <w:szCs w:val="24"/>
        </w:rPr>
        <w:t>4</w:t>
      </w:r>
      <w:r w:rsidR="0081360E" w:rsidRPr="00A72DA0">
        <w:rPr>
          <w:rFonts w:ascii="Times New Roman" w:hAnsi="Times New Roman"/>
          <w:sz w:val="24"/>
          <w:szCs w:val="24"/>
        </w:rPr>
        <w:t>.</w:t>
      </w:r>
      <w:r w:rsidR="00283913">
        <w:rPr>
          <w:rFonts w:ascii="Times New Roman" w:hAnsi="Times New Roman"/>
          <w:sz w:val="24"/>
          <w:szCs w:val="24"/>
        </w:rPr>
        <w:t>6</w:t>
      </w:r>
      <w:r w:rsidR="0081360E" w:rsidRPr="00A72DA0">
        <w:rPr>
          <w:rFonts w:ascii="Times New Roman" w:hAnsi="Times New Roman"/>
          <w:sz w:val="24"/>
          <w:szCs w:val="24"/>
        </w:rPr>
        <w:t xml:space="preserve">. </w:t>
      </w:r>
      <w:r w:rsidR="009703C0" w:rsidRPr="00A72DA0">
        <w:rPr>
          <w:rFonts w:ascii="Times New Roman" w:hAnsi="Times New Roman"/>
          <w:sz w:val="24"/>
          <w:szCs w:val="24"/>
        </w:rPr>
        <w:t xml:space="preserve">При предоставлении займа на </w:t>
      </w:r>
      <w:r w:rsidR="0081360E" w:rsidRPr="00A72DA0">
        <w:rPr>
          <w:rFonts w:ascii="Times New Roman" w:hAnsi="Times New Roman"/>
          <w:sz w:val="24"/>
          <w:szCs w:val="24"/>
        </w:rPr>
        <w:t>потребительские</w:t>
      </w:r>
      <w:r w:rsidR="009703C0" w:rsidRPr="00A72DA0">
        <w:rPr>
          <w:rFonts w:ascii="Times New Roman" w:hAnsi="Times New Roman"/>
          <w:sz w:val="24"/>
          <w:szCs w:val="24"/>
        </w:rPr>
        <w:t xml:space="preserve"> нужды заключается договор займа без определения целей использования заемных средств.</w:t>
      </w:r>
    </w:p>
    <w:p w:rsidR="009703C0" w:rsidRDefault="00D02802" w:rsidP="001E43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360E">
        <w:rPr>
          <w:rFonts w:ascii="Times New Roman" w:hAnsi="Times New Roman"/>
          <w:sz w:val="24"/>
          <w:szCs w:val="24"/>
        </w:rPr>
        <w:t>.</w:t>
      </w:r>
      <w:r w:rsidR="00283913">
        <w:rPr>
          <w:rFonts w:ascii="Times New Roman" w:hAnsi="Times New Roman"/>
          <w:sz w:val="24"/>
          <w:szCs w:val="24"/>
        </w:rPr>
        <w:t>7</w:t>
      </w:r>
      <w:r w:rsidR="0081360E">
        <w:rPr>
          <w:rFonts w:ascii="Times New Roman" w:hAnsi="Times New Roman"/>
          <w:sz w:val="24"/>
          <w:szCs w:val="24"/>
        </w:rPr>
        <w:t xml:space="preserve">. </w:t>
      </w:r>
      <w:r w:rsidR="009703C0" w:rsidRPr="001F4EFE">
        <w:rPr>
          <w:rFonts w:ascii="Times New Roman" w:hAnsi="Times New Roman"/>
          <w:sz w:val="24"/>
          <w:szCs w:val="24"/>
        </w:rPr>
        <w:t xml:space="preserve">Заемщик  имеет  право   гашения  </w:t>
      </w:r>
      <w:r w:rsidR="00945819">
        <w:rPr>
          <w:rFonts w:ascii="Times New Roman" w:hAnsi="Times New Roman"/>
          <w:sz w:val="24"/>
          <w:szCs w:val="24"/>
        </w:rPr>
        <w:t>з</w:t>
      </w:r>
      <w:r w:rsidR="009703C0" w:rsidRPr="001F4EFE">
        <w:rPr>
          <w:rFonts w:ascii="Times New Roman" w:hAnsi="Times New Roman"/>
          <w:sz w:val="24"/>
          <w:szCs w:val="24"/>
        </w:rPr>
        <w:t xml:space="preserve">айма  частями в  удобные для него  сроки, но не позднее  срока  указанного в графике.    </w:t>
      </w:r>
    </w:p>
    <w:p w:rsidR="00933CB5" w:rsidRDefault="00933CB5" w:rsidP="00933C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E0664" w:rsidRPr="00161C5F" w:rsidRDefault="00DE6E95" w:rsidP="00933C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1C5F">
        <w:rPr>
          <w:rFonts w:ascii="Arial" w:hAnsi="Arial" w:cs="Arial"/>
          <w:b/>
          <w:sz w:val="24"/>
          <w:szCs w:val="24"/>
        </w:rPr>
        <w:t>5</w:t>
      </w:r>
      <w:r w:rsidR="007E0664" w:rsidRPr="00161C5F">
        <w:rPr>
          <w:rFonts w:ascii="Arial" w:hAnsi="Arial" w:cs="Arial"/>
          <w:b/>
          <w:sz w:val="24"/>
          <w:szCs w:val="24"/>
        </w:rPr>
        <w:t>. Поручительство</w:t>
      </w:r>
    </w:p>
    <w:p w:rsidR="00D8716B" w:rsidRDefault="00D8716B" w:rsidP="00BB50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329E" w:rsidRPr="003C408B" w:rsidRDefault="001E43B1" w:rsidP="00BB50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408B">
        <w:rPr>
          <w:rFonts w:ascii="Times New Roman" w:hAnsi="Times New Roman"/>
          <w:sz w:val="24"/>
          <w:szCs w:val="24"/>
        </w:rPr>
        <w:t xml:space="preserve">5.1. </w:t>
      </w:r>
      <w:r w:rsidR="007E0664" w:rsidRPr="003C408B">
        <w:rPr>
          <w:rFonts w:ascii="Times New Roman" w:hAnsi="Times New Roman"/>
          <w:sz w:val="24"/>
          <w:szCs w:val="24"/>
        </w:rPr>
        <w:t>Договор</w:t>
      </w:r>
      <w:r w:rsidR="00D018D7">
        <w:rPr>
          <w:rFonts w:ascii="Times New Roman" w:hAnsi="Times New Roman"/>
          <w:sz w:val="24"/>
          <w:szCs w:val="24"/>
        </w:rPr>
        <w:t>а</w:t>
      </w:r>
      <w:r w:rsidR="007E0664" w:rsidRPr="003C408B">
        <w:rPr>
          <w:rFonts w:ascii="Times New Roman" w:hAnsi="Times New Roman"/>
          <w:sz w:val="24"/>
          <w:szCs w:val="24"/>
        </w:rPr>
        <w:t xml:space="preserve"> займа </w:t>
      </w:r>
      <w:r w:rsidR="003C408B">
        <w:rPr>
          <w:rFonts w:ascii="Times New Roman" w:hAnsi="Times New Roman"/>
          <w:sz w:val="24"/>
          <w:szCs w:val="24"/>
        </w:rPr>
        <w:t xml:space="preserve">выдается </w:t>
      </w:r>
      <w:r w:rsidR="007E0664" w:rsidRPr="003C408B">
        <w:rPr>
          <w:rFonts w:ascii="Times New Roman" w:hAnsi="Times New Roman"/>
          <w:sz w:val="24"/>
          <w:szCs w:val="24"/>
        </w:rPr>
        <w:t>на сумму:</w:t>
      </w:r>
    </w:p>
    <w:p w:rsidR="00D8716B" w:rsidRPr="003C408B" w:rsidRDefault="003C408B" w:rsidP="003C40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0664" w:rsidRPr="003C408B">
        <w:rPr>
          <w:rFonts w:ascii="Times New Roman" w:hAnsi="Times New Roman"/>
          <w:sz w:val="24"/>
          <w:szCs w:val="24"/>
        </w:rPr>
        <w:t xml:space="preserve">до </w:t>
      </w:r>
      <w:r w:rsidR="00D018D7">
        <w:rPr>
          <w:rFonts w:ascii="Times New Roman" w:hAnsi="Times New Roman"/>
          <w:sz w:val="24"/>
          <w:szCs w:val="24"/>
        </w:rPr>
        <w:t>10</w:t>
      </w:r>
      <w:r w:rsidR="008E0B1D" w:rsidRPr="003C408B">
        <w:rPr>
          <w:rFonts w:ascii="Times New Roman" w:hAnsi="Times New Roman"/>
          <w:sz w:val="24"/>
          <w:szCs w:val="24"/>
        </w:rPr>
        <w:t>0</w:t>
      </w:r>
      <w:r w:rsidR="007E0664" w:rsidRPr="003C408B">
        <w:rPr>
          <w:rFonts w:ascii="Times New Roman" w:hAnsi="Times New Roman"/>
          <w:sz w:val="24"/>
          <w:szCs w:val="24"/>
        </w:rPr>
        <w:t>000</w:t>
      </w:r>
      <w:r w:rsidR="007B2212" w:rsidRPr="003C408B">
        <w:rPr>
          <w:rFonts w:ascii="Times New Roman" w:hAnsi="Times New Roman"/>
          <w:sz w:val="24"/>
          <w:szCs w:val="24"/>
        </w:rPr>
        <w:t xml:space="preserve"> </w:t>
      </w:r>
      <w:r w:rsidR="007E0664" w:rsidRPr="003C408B">
        <w:rPr>
          <w:rFonts w:ascii="Times New Roman" w:hAnsi="Times New Roman"/>
          <w:sz w:val="24"/>
          <w:szCs w:val="24"/>
        </w:rPr>
        <w:t>руб.  заключается под обеспечение  одного   поручителя</w:t>
      </w:r>
      <w:r w:rsidR="00D8716B" w:rsidRPr="003C408B">
        <w:rPr>
          <w:rFonts w:ascii="Times New Roman" w:hAnsi="Times New Roman"/>
          <w:sz w:val="24"/>
          <w:szCs w:val="24"/>
        </w:rPr>
        <w:t>;</w:t>
      </w:r>
      <w:r w:rsidR="00BB5055" w:rsidRPr="003C408B">
        <w:rPr>
          <w:rFonts w:ascii="Times New Roman" w:hAnsi="Times New Roman"/>
          <w:sz w:val="24"/>
          <w:szCs w:val="24"/>
        </w:rPr>
        <w:t xml:space="preserve"> </w:t>
      </w:r>
    </w:p>
    <w:p w:rsidR="007E0664" w:rsidRPr="003C408B" w:rsidRDefault="003C408B" w:rsidP="003C40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7E0664" w:rsidRPr="003C408B">
        <w:rPr>
          <w:rFonts w:ascii="Times New Roman" w:hAnsi="Times New Roman"/>
          <w:sz w:val="24"/>
          <w:szCs w:val="24"/>
        </w:rPr>
        <w:t xml:space="preserve">т </w:t>
      </w:r>
      <w:r w:rsidR="00D018D7">
        <w:rPr>
          <w:rFonts w:ascii="Times New Roman" w:hAnsi="Times New Roman"/>
          <w:sz w:val="24"/>
          <w:szCs w:val="24"/>
        </w:rPr>
        <w:t>10</w:t>
      </w:r>
      <w:r w:rsidR="007E0664" w:rsidRPr="003C408B">
        <w:rPr>
          <w:rFonts w:ascii="Times New Roman" w:hAnsi="Times New Roman"/>
          <w:sz w:val="24"/>
          <w:szCs w:val="24"/>
        </w:rPr>
        <w:t xml:space="preserve">0001 до </w:t>
      </w:r>
      <w:r w:rsidR="00D018D7">
        <w:rPr>
          <w:rFonts w:ascii="Times New Roman" w:hAnsi="Times New Roman"/>
          <w:sz w:val="24"/>
          <w:szCs w:val="24"/>
        </w:rPr>
        <w:t>5</w:t>
      </w:r>
      <w:r w:rsidR="007E0664" w:rsidRPr="003C408B">
        <w:rPr>
          <w:rFonts w:ascii="Times New Roman" w:hAnsi="Times New Roman"/>
          <w:sz w:val="24"/>
          <w:szCs w:val="24"/>
        </w:rPr>
        <w:t>00000</w:t>
      </w:r>
      <w:r w:rsidR="007B2212" w:rsidRPr="003C408B">
        <w:rPr>
          <w:rFonts w:ascii="Times New Roman" w:hAnsi="Times New Roman"/>
          <w:sz w:val="24"/>
          <w:szCs w:val="24"/>
        </w:rPr>
        <w:t xml:space="preserve"> </w:t>
      </w:r>
      <w:r w:rsidR="007E0664" w:rsidRPr="003C408B">
        <w:rPr>
          <w:rFonts w:ascii="Times New Roman" w:hAnsi="Times New Roman"/>
          <w:sz w:val="24"/>
          <w:szCs w:val="24"/>
        </w:rPr>
        <w:t>руб.  под обеспечение 2-х поручителей;</w:t>
      </w:r>
    </w:p>
    <w:p w:rsidR="007E0664" w:rsidRPr="003C408B" w:rsidRDefault="003C408B" w:rsidP="003C40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7E0664" w:rsidRPr="003C408B">
        <w:rPr>
          <w:rFonts w:ascii="Times New Roman" w:hAnsi="Times New Roman"/>
          <w:sz w:val="24"/>
          <w:szCs w:val="24"/>
        </w:rPr>
        <w:t xml:space="preserve">т </w:t>
      </w:r>
      <w:r w:rsidR="00D018D7">
        <w:rPr>
          <w:rFonts w:ascii="Times New Roman" w:hAnsi="Times New Roman"/>
          <w:sz w:val="24"/>
          <w:szCs w:val="24"/>
        </w:rPr>
        <w:t>5</w:t>
      </w:r>
      <w:r w:rsidR="007E0664" w:rsidRPr="003C408B">
        <w:rPr>
          <w:rFonts w:ascii="Times New Roman" w:hAnsi="Times New Roman"/>
          <w:sz w:val="24"/>
          <w:szCs w:val="24"/>
        </w:rPr>
        <w:t xml:space="preserve">00001 </w:t>
      </w:r>
      <w:r w:rsidR="00D018D7">
        <w:rPr>
          <w:rFonts w:ascii="Times New Roman" w:hAnsi="Times New Roman"/>
          <w:sz w:val="24"/>
          <w:szCs w:val="24"/>
        </w:rPr>
        <w:t>и выше п</w:t>
      </w:r>
      <w:r w:rsidR="007E0664" w:rsidRPr="003C408B">
        <w:rPr>
          <w:rFonts w:ascii="Times New Roman" w:hAnsi="Times New Roman"/>
          <w:sz w:val="24"/>
          <w:szCs w:val="24"/>
        </w:rPr>
        <w:t>од обеспечение 3-х поручителей;</w:t>
      </w:r>
    </w:p>
    <w:p w:rsidR="00157CF3" w:rsidRDefault="00157CF3" w:rsidP="00157CF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CF3" w:rsidRDefault="00157CF3" w:rsidP="00157CF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заемщик или поручитель имеют низкий доход или не имеют постоянного дохода, для снижения риска возврата займа, кооператив вправе запросить дополнительного поручителя.</w:t>
      </w:r>
    </w:p>
    <w:p w:rsidR="007E0664" w:rsidRPr="001E43B1" w:rsidRDefault="00157CF3" w:rsidP="001E43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1E43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E0664" w:rsidRPr="001E43B1">
        <w:rPr>
          <w:rFonts w:ascii="Times New Roman" w:hAnsi="Times New Roman"/>
          <w:sz w:val="24"/>
          <w:szCs w:val="24"/>
        </w:rPr>
        <w:t>В случае</w:t>
      </w:r>
      <w:r w:rsidR="00FC32FB" w:rsidRPr="001E43B1">
        <w:rPr>
          <w:rFonts w:ascii="Times New Roman" w:hAnsi="Times New Roman"/>
          <w:sz w:val="24"/>
          <w:szCs w:val="24"/>
        </w:rPr>
        <w:t xml:space="preserve"> </w:t>
      </w:r>
      <w:r w:rsidR="007E0664" w:rsidRPr="001E43B1">
        <w:rPr>
          <w:rFonts w:ascii="Times New Roman" w:hAnsi="Times New Roman"/>
          <w:sz w:val="24"/>
          <w:szCs w:val="24"/>
        </w:rPr>
        <w:t xml:space="preserve"> если заемщик не имеет постоянного дохода, кроме, как от реализации  продукции произведенной в ЛПХ, займы  выдаются  под  обеспечение по справке о доходах от ЛПХ  и  дополнительного поручителя, если низки</w:t>
      </w:r>
      <w:r w:rsidR="008E0B1D" w:rsidRPr="001E43B1">
        <w:rPr>
          <w:rFonts w:ascii="Times New Roman" w:hAnsi="Times New Roman"/>
          <w:sz w:val="24"/>
          <w:szCs w:val="24"/>
        </w:rPr>
        <w:t>й доход от ре</w:t>
      </w:r>
      <w:r w:rsidR="004B39B8" w:rsidRPr="001E43B1">
        <w:rPr>
          <w:rFonts w:ascii="Times New Roman" w:hAnsi="Times New Roman"/>
          <w:sz w:val="24"/>
          <w:szCs w:val="24"/>
        </w:rPr>
        <w:t>ализации продукции.</w:t>
      </w:r>
    </w:p>
    <w:p w:rsidR="007E0664" w:rsidRPr="001E43B1" w:rsidRDefault="001E43B1" w:rsidP="001E43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57C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157CF3">
        <w:rPr>
          <w:rFonts w:ascii="Times New Roman" w:hAnsi="Times New Roman"/>
          <w:sz w:val="24"/>
          <w:szCs w:val="24"/>
        </w:rPr>
        <w:t xml:space="preserve"> </w:t>
      </w:r>
      <w:r w:rsidR="007E0664" w:rsidRPr="001E43B1">
        <w:rPr>
          <w:rFonts w:ascii="Times New Roman" w:hAnsi="Times New Roman"/>
          <w:sz w:val="24"/>
          <w:szCs w:val="24"/>
        </w:rPr>
        <w:t xml:space="preserve">Справкой о заработной плате служит </w:t>
      </w:r>
      <w:r w:rsidR="00B007BE" w:rsidRPr="001E43B1">
        <w:rPr>
          <w:rFonts w:ascii="Times New Roman" w:hAnsi="Times New Roman"/>
          <w:sz w:val="24"/>
          <w:szCs w:val="24"/>
        </w:rPr>
        <w:t>с</w:t>
      </w:r>
      <w:r w:rsidR="007E0664" w:rsidRPr="001E43B1">
        <w:rPr>
          <w:rFonts w:ascii="Times New Roman" w:hAnsi="Times New Roman"/>
          <w:sz w:val="24"/>
          <w:szCs w:val="24"/>
        </w:rPr>
        <w:t xml:space="preserve">правка  о доходах </w:t>
      </w:r>
      <w:r w:rsidR="00726D79" w:rsidRPr="001E43B1">
        <w:rPr>
          <w:rFonts w:ascii="Times New Roman" w:hAnsi="Times New Roman"/>
          <w:sz w:val="24"/>
          <w:szCs w:val="24"/>
        </w:rPr>
        <w:t>по форме</w:t>
      </w:r>
      <w:r w:rsidR="007E0664" w:rsidRPr="001E43B1">
        <w:rPr>
          <w:rFonts w:ascii="Times New Roman" w:hAnsi="Times New Roman"/>
          <w:sz w:val="24"/>
          <w:szCs w:val="24"/>
        </w:rPr>
        <w:t xml:space="preserve"> 2 НДФЛ  </w:t>
      </w:r>
      <w:r w:rsidR="00B007BE" w:rsidRPr="001E43B1">
        <w:rPr>
          <w:rFonts w:ascii="Times New Roman" w:hAnsi="Times New Roman"/>
          <w:sz w:val="24"/>
          <w:szCs w:val="24"/>
        </w:rPr>
        <w:t>не менее</w:t>
      </w:r>
      <w:r w:rsidR="007E0664" w:rsidRPr="001E43B1">
        <w:rPr>
          <w:rFonts w:ascii="Times New Roman" w:hAnsi="Times New Roman"/>
          <w:sz w:val="24"/>
          <w:szCs w:val="24"/>
        </w:rPr>
        <w:t xml:space="preserve"> </w:t>
      </w:r>
      <w:r w:rsidR="00726D79" w:rsidRPr="001E43B1">
        <w:rPr>
          <w:rFonts w:ascii="Times New Roman" w:hAnsi="Times New Roman"/>
          <w:sz w:val="24"/>
          <w:szCs w:val="24"/>
        </w:rPr>
        <w:t xml:space="preserve"> 6</w:t>
      </w:r>
      <w:r w:rsidR="004B39B8" w:rsidRPr="001E43B1">
        <w:rPr>
          <w:rFonts w:ascii="Times New Roman" w:hAnsi="Times New Roman"/>
          <w:sz w:val="24"/>
          <w:szCs w:val="24"/>
        </w:rPr>
        <w:t xml:space="preserve"> месяцев.</w:t>
      </w:r>
    </w:p>
    <w:p w:rsidR="004B39B8" w:rsidRPr="007E0664" w:rsidRDefault="001E43B1" w:rsidP="001E43B1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57CF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157CF3">
        <w:rPr>
          <w:rFonts w:ascii="Times New Roman" w:hAnsi="Times New Roman"/>
          <w:sz w:val="24"/>
          <w:szCs w:val="24"/>
        </w:rPr>
        <w:t xml:space="preserve"> </w:t>
      </w:r>
      <w:r w:rsidR="004B39B8">
        <w:rPr>
          <w:rFonts w:ascii="Times New Roman" w:hAnsi="Times New Roman"/>
          <w:sz w:val="24"/>
          <w:szCs w:val="24"/>
        </w:rPr>
        <w:t>Пенсионеры предоставляют справку из пенсионного фонда о доходах пенсии не менее</w:t>
      </w:r>
      <w:proofErr w:type="gramStart"/>
      <w:r w:rsidR="004B39B8">
        <w:rPr>
          <w:rFonts w:ascii="Times New Roman" w:hAnsi="Times New Roman"/>
          <w:sz w:val="24"/>
          <w:szCs w:val="24"/>
        </w:rPr>
        <w:t>,</w:t>
      </w:r>
      <w:proofErr w:type="gramEnd"/>
      <w:r w:rsidR="004B39B8">
        <w:rPr>
          <w:rFonts w:ascii="Times New Roman" w:hAnsi="Times New Roman"/>
          <w:sz w:val="24"/>
          <w:szCs w:val="24"/>
        </w:rPr>
        <w:t xml:space="preserve"> чем за 6 месяцев.</w:t>
      </w:r>
    </w:p>
    <w:p w:rsidR="007E0664" w:rsidRDefault="001E43B1" w:rsidP="001E43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57C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157CF3">
        <w:rPr>
          <w:rFonts w:ascii="Times New Roman" w:hAnsi="Times New Roman"/>
          <w:sz w:val="24"/>
          <w:szCs w:val="24"/>
        </w:rPr>
        <w:t xml:space="preserve"> </w:t>
      </w:r>
      <w:r w:rsidR="007E0664" w:rsidRPr="00F0239F">
        <w:rPr>
          <w:rFonts w:ascii="Times New Roman" w:hAnsi="Times New Roman"/>
          <w:sz w:val="24"/>
          <w:szCs w:val="24"/>
        </w:rPr>
        <w:t>В обеспечение может быть передан</w:t>
      </w:r>
      <w:r w:rsidR="004C5BE0">
        <w:rPr>
          <w:rFonts w:ascii="Times New Roman" w:hAnsi="Times New Roman"/>
          <w:sz w:val="24"/>
          <w:szCs w:val="24"/>
        </w:rPr>
        <w:t>о</w:t>
      </w:r>
      <w:r w:rsidR="007E0664" w:rsidRPr="00F0239F">
        <w:rPr>
          <w:rFonts w:ascii="Times New Roman" w:hAnsi="Times New Roman"/>
          <w:sz w:val="24"/>
          <w:szCs w:val="24"/>
        </w:rPr>
        <w:t xml:space="preserve"> в залог </w:t>
      </w:r>
      <w:r w:rsidR="00D64C11">
        <w:rPr>
          <w:rFonts w:ascii="Times New Roman" w:hAnsi="Times New Roman"/>
          <w:sz w:val="24"/>
          <w:szCs w:val="24"/>
        </w:rPr>
        <w:t xml:space="preserve">движимое и недвижимое имущество. </w:t>
      </w:r>
      <w:r w:rsidR="00585207">
        <w:rPr>
          <w:rFonts w:ascii="Times New Roman" w:hAnsi="Times New Roman"/>
          <w:sz w:val="24"/>
          <w:szCs w:val="24"/>
        </w:rPr>
        <w:t>Порядок и п</w:t>
      </w:r>
      <w:r w:rsidR="00D64C11">
        <w:rPr>
          <w:rFonts w:ascii="Times New Roman" w:hAnsi="Times New Roman"/>
          <w:sz w:val="24"/>
          <w:szCs w:val="24"/>
        </w:rPr>
        <w:t xml:space="preserve">равила работы с залогом </w:t>
      </w:r>
      <w:r w:rsidR="00585207">
        <w:rPr>
          <w:rFonts w:ascii="Times New Roman" w:hAnsi="Times New Roman"/>
          <w:sz w:val="24"/>
          <w:szCs w:val="24"/>
        </w:rPr>
        <w:t>утверждены в Приложении №3 «О предоставлении займов членам СПКК Доверие».</w:t>
      </w:r>
    </w:p>
    <w:p w:rsidR="007E0664" w:rsidRPr="001F4EFE" w:rsidRDefault="001E43B1" w:rsidP="001E43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57C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157CF3">
        <w:rPr>
          <w:rFonts w:ascii="Times New Roman" w:hAnsi="Times New Roman"/>
          <w:sz w:val="24"/>
          <w:szCs w:val="24"/>
        </w:rPr>
        <w:t xml:space="preserve"> </w:t>
      </w:r>
      <w:r w:rsidR="007E0664">
        <w:rPr>
          <w:rFonts w:ascii="Times New Roman" w:hAnsi="Times New Roman"/>
          <w:sz w:val="24"/>
          <w:szCs w:val="24"/>
        </w:rPr>
        <w:t>В случае если поручителями по займу являются  члены семьи заемщика,  председатель кооператива имеет право потребовать  дополнительное поручительство лица, не являющегося членом семьи и</w:t>
      </w:r>
      <w:r w:rsidR="00AD4EB0">
        <w:rPr>
          <w:rFonts w:ascii="Times New Roman" w:hAnsi="Times New Roman"/>
          <w:sz w:val="24"/>
          <w:szCs w:val="24"/>
        </w:rPr>
        <w:t>,</w:t>
      </w:r>
      <w:r w:rsidR="007E0664">
        <w:rPr>
          <w:rFonts w:ascii="Times New Roman" w:hAnsi="Times New Roman"/>
          <w:sz w:val="24"/>
          <w:szCs w:val="24"/>
        </w:rPr>
        <w:t xml:space="preserve"> наоборот, для снижения риска невозврата займов  обеспечение  обязательно  усиливается поручительством супруга</w:t>
      </w:r>
      <w:r w:rsidR="00154420">
        <w:rPr>
          <w:rFonts w:ascii="Times New Roman" w:hAnsi="Times New Roman"/>
          <w:sz w:val="24"/>
          <w:szCs w:val="24"/>
        </w:rPr>
        <w:t xml:space="preserve"> или супруги.</w:t>
      </w:r>
    </w:p>
    <w:p w:rsidR="00926AAD" w:rsidRDefault="00926AAD" w:rsidP="00933CB5">
      <w:pPr>
        <w:pStyle w:val="2"/>
        <w:ind w:left="0"/>
        <w:rPr>
          <w:rFonts w:ascii="Arial" w:hAnsi="Arial" w:cs="Arial"/>
          <w:i/>
          <w:sz w:val="24"/>
        </w:rPr>
      </w:pPr>
    </w:p>
    <w:p w:rsidR="007E0664" w:rsidRPr="00161C5F" w:rsidRDefault="00DE6E95" w:rsidP="00933CB5">
      <w:pPr>
        <w:pStyle w:val="2"/>
        <w:ind w:left="0"/>
        <w:rPr>
          <w:rFonts w:ascii="Arial" w:hAnsi="Arial" w:cs="Arial"/>
          <w:sz w:val="24"/>
        </w:rPr>
      </w:pPr>
      <w:r w:rsidRPr="00161C5F">
        <w:rPr>
          <w:rFonts w:ascii="Arial" w:hAnsi="Arial" w:cs="Arial"/>
          <w:sz w:val="24"/>
        </w:rPr>
        <w:t>6</w:t>
      </w:r>
      <w:r w:rsidR="007E0664" w:rsidRPr="00161C5F">
        <w:rPr>
          <w:rFonts w:ascii="Arial" w:hAnsi="Arial" w:cs="Arial"/>
          <w:sz w:val="24"/>
        </w:rPr>
        <w:t xml:space="preserve">. Контроль за </w:t>
      </w:r>
      <w:proofErr w:type="gramStart"/>
      <w:r w:rsidR="007E0664" w:rsidRPr="00161C5F">
        <w:rPr>
          <w:rFonts w:ascii="Arial" w:hAnsi="Arial" w:cs="Arial"/>
          <w:sz w:val="24"/>
        </w:rPr>
        <w:t>целевым</w:t>
      </w:r>
      <w:proofErr w:type="gramEnd"/>
      <w:r w:rsidR="007E0664" w:rsidRPr="00161C5F">
        <w:rPr>
          <w:rFonts w:ascii="Arial" w:hAnsi="Arial" w:cs="Arial"/>
          <w:sz w:val="24"/>
        </w:rPr>
        <w:t xml:space="preserve"> использование заемных средств и</w:t>
      </w:r>
    </w:p>
    <w:p w:rsidR="007E0664" w:rsidRPr="00161C5F" w:rsidRDefault="007E0664" w:rsidP="00933CB5">
      <w:pPr>
        <w:pStyle w:val="2"/>
        <w:ind w:left="0"/>
        <w:rPr>
          <w:rFonts w:ascii="Arial" w:hAnsi="Arial" w:cs="Arial"/>
          <w:sz w:val="24"/>
        </w:rPr>
      </w:pPr>
      <w:r w:rsidRPr="00161C5F">
        <w:rPr>
          <w:rFonts w:ascii="Arial" w:hAnsi="Arial" w:cs="Arial"/>
          <w:sz w:val="24"/>
        </w:rPr>
        <w:t>состоянием зало</w:t>
      </w:r>
      <w:r w:rsidR="00161C5F">
        <w:rPr>
          <w:rFonts w:ascii="Arial" w:hAnsi="Arial" w:cs="Arial"/>
          <w:sz w:val="24"/>
        </w:rPr>
        <w:t>гового</w:t>
      </w:r>
      <w:r w:rsidRPr="00161C5F">
        <w:rPr>
          <w:rFonts w:ascii="Arial" w:hAnsi="Arial" w:cs="Arial"/>
          <w:sz w:val="24"/>
        </w:rPr>
        <w:t xml:space="preserve"> имущества</w:t>
      </w:r>
    </w:p>
    <w:p w:rsidR="00367924" w:rsidRDefault="007E0664" w:rsidP="00933C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D7A7F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7E0664" w:rsidRPr="001F4EFE" w:rsidRDefault="007E0664" w:rsidP="00933C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 xml:space="preserve"> </w:t>
      </w:r>
      <w:r w:rsidR="00D02802">
        <w:rPr>
          <w:rFonts w:ascii="Times New Roman" w:hAnsi="Times New Roman"/>
          <w:sz w:val="24"/>
          <w:szCs w:val="24"/>
        </w:rPr>
        <w:tab/>
        <w:t>6</w:t>
      </w:r>
      <w:r w:rsidRPr="001F4EF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1F4E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F4EFE">
        <w:rPr>
          <w:rFonts w:ascii="Times New Roman" w:hAnsi="Times New Roman"/>
          <w:sz w:val="24"/>
          <w:szCs w:val="24"/>
        </w:rPr>
        <w:t xml:space="preserve"> целевым использованием заемных средств осуществляется </w:t>
      </w:r>
      <w:r w:rsidR="009B49C8">
        <w:rPr>
          <w:rFonts w:ascii="Times New Roman" w:hAnsi="Times New Roman"/>
          <w:sz w:val="24"/>
          <w:szCs w:val="24"/>
        </w:rPr>
        <w:t>П</w:t>
      </w:r>
      <w:r w:rsidRPr="001F4EFE">
        <w:rPr>
          <w:rFonts w:ascii="Times New Roman" w:hAnsi="Times New Roman"/>
          <w:sz w:val="24"/>
          <w:szCs w:val="24"/>
        </w:rPr>
        <w:t>равлением кооператива.</w:t>
      </w:r>
    </w:p>
    <w:p w:rsidR="00152F39" w:rsidRPr="002F7047" w:rsidRDefault="007E0664" w:rsidP="00933C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 xml:space="preserve"> </w:t>
      </w:r>
      <w:r w:rsidR="00367924">
        <w:rPr>
          <w:rFonts w:ascii="Times New Roman" w:hAnsi="Times New Roman"/>
          <w:sz w:val="24"/>
          <w:szCs w:val="24"/>
        </w:rPr>
        <w:tab/>
      </w:r>
      <w:r w:rsidR="00D02802">
        <w:rPr>
          <w:rFonts w:ascii="Times New Roman" w:hAnsi="Times New Roman"/>
          <w:sz w:val="24"/>
          <w:szCs w:val="24"/>
        </w:rPr>
        <w:t>6</w:t>
      </w:r>
      <w:r w:rsidRPr="001F4EFE">
        <w:rPr>
          <w:rFonts w:ascii="Times New Roman" w:hAnsi="Times New Roman"/>
          <w:sz w:val="24"/>
          <w:szCs w:val="24"/>
        </w:rPr>
        <w:t>.1.</w:t>
      </w:r>
      <w:r w:rsidRPr="002F7047">
        <w:rPr>
          <w:rFonts w:ascii="Times New Roman" w:hAnsi="Times New Roman"/>
          <w:sz w:val="24"/>
          <w:szCs w:val="24"/>
        </w:rPr>
        <w:t>1</w:t>
      </w:r>
      <w:r w:rsidR="00926AAD" w:rsidRPr="002F7047">
        <w:rPr>
          <w:rFonts w:ascii="Times New Roman" w:hAnsi="Times New Roman"/>
          <w:sz w:val="24"/>
          <w:szCs w:val="24"/>
        </w:rPr>
        <w:t>.</w:t>
      </w:r>
      <w:r w:rsidRPr="002F7047">
        <w:rPr>
          <w:rFonts w:ascii="Times New Roman" w:hAnsi="Times New Roman"/>
          <w:sz w:val="24"/>
          <w:szCs w:val="24"/>
        </w:rPr>
        <w:t xml:space="preserve"> Целевые  заемные средства заемщик обязан использовать </w:t>
      </w:r>
      <w:r w:rsidRPr="002F7047">
        <w:rPr>
          <w:rFonts w:ascii="Times New Roman" w:hAnsi="Times New Roman"/>
          <w:b/>
          <w:sz w:val="24"/>
          <w:szCs w:val="24"/>
        </w:rPr>
        <w:t xml:space="preserve">в течение </w:t>
      </w:r>
      <w:r w:rsidR="00152F39" w:rsidRPr="002F7047">
        <w:rPr>
          <w:rFonts w:ascii="Times New Roman" w:hAnsi="Times New Roman"/>
          <w:b/>
          <w:sz w:val="24"/>
          <w:szCs w:val="24"/>
        </w:rPr>
        <w:t>9</w:t>
      </w:r>
      <w:r w:rsidRPr="002F7047">
        <w:rPr>
          <w:rFonts w:ascii="Times New Roman" w:hAnsi="Times New Roman"/>
          <w:b/>
          <w:sz w:val="24"/>
          <w:szCs w:val="24"/>
        </w:rPr>
        <w:t xml:space="preserve">0 </w:t>
      </w:r>
      <w:r w:rsidR="00AA2C34" w:rsidRPr="002F7047">
        <w:rPr>
          <w:rFonts w:ascii="Times New Roman" w:hAnsi="Times New Roman"/>
          <w:b/>
          <w:sz w:val="24"/>
          <w:szCs w:val="24"/>
        </w:rPr>
        <w:t xml:space="preserve">календарных </w:t>
      </w:r>
      <w:r w:rsidRPr="002F7047">
        <w:rPr>
          <w:rFonts w:ascii="Times New Roman" w:hAnsi="Times New Roman"/>
          <w:b/>
          <w:sz w:val="24"/>
          <w:szCs w:val="24"/>
        </w:rPr>
        <w:t>дней</w:t>
      </w:r>
      <w:r w:rsidRPr="002F7047">
        <w:rPr>
          <w:rFonts w:ascii="Times New Roman" w:hAnsi="Times New Roman"/>
          <w:sz w:val="24"/>
          <w:szCs w:val="24"/>
        </w:rPr>
        <w:t xml:space="preserve">  в строгом соответствии  с целями его привлечения. </w:t>
      </w:r>
    </w:p>
    <w:p w:rsidR="007E0664" w:rsidRPr="002F7047" w:rsidRDefault="00152F39" w:rsidP="00933C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47">
        <w:rPr>
          <w:rFonts w:ascii="Times New Roman" w:hAnsi="Times New Roman"/>
          <w:sz w:val="24"/>
          <w:szCs w:val="24"/>
        </w:rPr>
        <w:tab/>
        <w:t xml:space="preserve">Если предоставление отчета о целевом использовании заемных средств задерживается по уважительной причине, заемщик обязан написать заявление о предоставлении отсрочки по отчету целевого использования средств с указанием причины и срока </w:t>
      </w:r>
      <w:r w:rsidR="00D132BB" w:rsidRPr="002F7047">
        <w:rPr>
          <w:rFonts w:ascii="Times New Roman" w:hAnsi="Times New Roman"/>
          <w:sz w:val="24"/>
          <w:szCs w:val="24"/>
        </w:rPr>
        <w:t>предоставления</w:t>
      </w:r>
      <w:r w:rsidRPr="002F7047">
        <w:rPr>
          <w:rFonts w:ascii="Times New Roman" w:hAnsi="Times New Roman"/>
          <w:sz w:val="24"/>
          <w:szCs w:val="24"/>
        </w:rPr>
        <w:t xml:space="preserve"> документов.</w:t>
      </w:r>
      <w:r w:rsidR="007E0664" w:rsidRPr="002F7047">
        <w:rPr>
          <w:rFonts w:ascii="Times New Roman" w:hAnsi="Times New Roman"/>
          <w:sz w:val="24"/>
          <w:szCs w:val="24"/>
        </w:rPr>
        <w:t xml:space="preserve">  </w:t>
      </w:r>
    </w:p>
    <w:p w:rsidR="007E0664" w:rsidRDefault="007E0664" w:rsidP="00161C5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047">
        <w:rPr>
          <w:rFonts w:ascii="Times New Roman" w:hAnsi="Times New Roman"/>
          <w:sz w:val="24"/>
          <w:szCs w:val="24"/>
        </w:rPr>
        <w:t xml:space="preserve"> </w:t>
      </w:r>
      <w:r w:rsidR="00D02802" w:rsidRPr="002F7047">
        <w:rPr>
          <w:rFonts w:ascii="Times New Roman" w:hAnsi="Times New Roman"/>
          <w:sz w:val="24"/>
          <w:szCs w:val="24"/>
        </w:rPr>
        <w:t>6</w:t>
      </w:r>
      <w:r w:rsidRPr="002F7047">
        <w:rPr>
          <w:rFonts w:ascii="Times New Roman" w:hAnsi="Times New Roman"/>
          <w:sz w:val="24"/>
          <w:szCs w:val="24"/>
        </w:rPr>
        <w:t>.1.2. Сделка по приобретению имущества у физического лица, не являющегося</w:t>
      </w:r>
      <w:r w:rsidRPr="001F4EFE">
        <w:rPr>
          <w:rFonts w:ascii="Times New Roman" w:hAnsi="Times New Roman"/>
          <w:sz w:val="24"/>
          <w:szCs w:val="24"/>
        </w:rPr>
        <w:t xml:space="preserve"> индивидуальным предпринимателем, может быть оформлена договором  купли-продажи, составленным в простой письменной форме  и  подтверждена  главой  или специалистом   сельской  администрации. </w:t>
      </w:r>
    </w:p>
    <w:p w:rsidR="007E0664" w:rsidRPr="001F4EFE" w:rsidRDefault="007E0664" w:rsidP="000B1A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DC5">
        <w:rPr>
          <w:rFonts w:ascii="Times New Roman" w:hAnsi="Times New Roman"/>
          <w:sz w:val="24"/>
          <w:szCs w:val="24"/>
        </w:rPr>
        <w:lastRenderedPageBreak/>
        <w:t>В случае отказа  сельской администрации  подтверждения договора купли-продажи (кроме  с\х животных)</w:t>
      </w:r>
      <w:r w:rsidR="00C75224">
        <w:rPr>
          <w:rFonts w:ascii="Times New Roman" w:hAnsi="Times New Roman"/>
          <w:sz w:val="24"/>
          <w:szCs w:val="24"/>
        </w:rPr>
        <w:t xml:space="preserve">, </w:t>
      </w:r>
      <w:r w:rsidRPr="00E00DC5">
        <w:rPr>
          <w:rFonts w:ascii="Times New Roman" w:hAnsi="Times New Roman"/>
          <w:sz w:val="24"/>
          <w:szCs w:val="24"/>
        </w:rPr>
        <w:t xml:space="preserve"> достаточно Акта проверки целевого  использование  сре</w:t>
      </w:r>
      <w:proofErr w:type="gramStart"/>
      <w:r w:rsidRPr="00E00DC5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DC5">
        <w:rPr>
          <w:rFonts w:ascii="Times New Roman" w:hAnsi="Times New Roman"/>
          <w:sz w:val="24"/>
          <w:szCs w:val="24"/>
        </w:rPr>
        <w:t>пр</w:t>
      </w:r>
      <w:proofErr w:type="gramEnd"/>
      <w:r w:rsidRPr="00E00DC5">
        <w:rPr>
          <w:rFonts w:ascii="Times New Roman" w:hAnsi="Times New Roman"/>
          <w:sz w:val="24"/>
          <w:szCs w:val="24"/>
        </w:rPr>
        <w:t>едседател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E00DC5">
        <w:rPr>
          <w:rFonts w:ascii="Times New Roman" w:hAnsi="Times New Roman"/>
          <w:sz w:val="24"/>
          <w:szCs w:val="24"/>
        </w:rPr>
        <w:t xml:space="preserve"> кооператива</w:t>
      </w:r>
      <w:r w:rsidR="00545F02">
        <w:rPr>
          <w:rFonts w:ascii="Times New Roman" w:hAnsi="Times New Roman"/>
          <w:sz w:val="24"/>
          <w:szCs w:val="24"/>
        </w:rPr>
        <w:t>,</w:t>
      </w:r>
      <w:r w:rsidRPr="00E00DC5">
        <w:rPr>
          <w:rFonts w:ascii="Times New Roman" w:hAnsi="Times New Roman"/>
          <w:sz w:val="24"/>
          <w:szCs w:val="24"/>
        </w:rPr>
        <w:t xml:space="preserve"> совместно со специалистом </w:t>
      </w:r>
      <w:r>
        <w:rPr>
          <w:rFonts w:ascii="Times New Roman" w:hAnsi="Times New Roman"/>
          <w:sz w:val="24"/>
          <w:szCs w:val="24"/>
        </w:rPr>
        <w:t>(районной, сельской)</w:t>
      </w:r>
      <w:r w:rsidRPr="00E00DC5">
        <w:rPr>
          <w:rFonts w:ascii="Times New Roman" w:hAnsi="Times New Roman"/>
          <w:sz w:val="24"/>
          <w:szCs w:val="24"/>
        </w:rPr>
        <w:t xml:space="preserve">  администрации</w:t>
      </w:r>
      <w:r>
        <w:rPr>
          <w:rFonts w:ascii="Times New Roman" w:hAnsi="Times New Roman"/>
          <w:sz w:val="24"/>
          <w:szCs w:val="24"/>
        </w:rPr>
        <w:t xml:space="preserve">  или члена </w:t>
      </w:r>
      <w:r w:rsidR="00DF09C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равления.</w:t>
      </w:r>
    </w:p>
    <w:p w:rsidR="007E0664" w:rsidRPr="001F4EFE" w:rsidRDefault="007E0664" w:rsidP="000B1A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предоставлении договоров на покупку зернофуража,</w:t>
      </w:r>
      <w:r w:rsidRPr="001F4EFE">
        <w:rPr>
          <w:rFonts w:ascii="Times New Roman" w:hAnsi="Times New Roman"/>
          <w:sz w:val="24"/>
          <w:szCs w:val="24"/>
        </w:rPr>
        <w:t xml:space="preserve"> сена</w:t>
      </w:r>
      <w:r>
        <w:rPr>
          <w:rFonts w:ascii="Times New Roman" w:hAnsi="Times New Roman"/>
          <w:sz w:val="24"/>
          <w:szCs w:val="24"/>
        </w:rPr>
        <w:t>, животных,</w:t>
      </w:r>
      <w:r w:rsidRPr="001F4E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председатель кооператива вправе потребовать</w:t>
      </w:r>
      <w:r w:rsidR="00C75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Заемщика  </w:t>
      </w:r>
      <w:r w:rsidR="00C75224">
        <w:rPr>
          <w:rFonts w:ascii="Times New Roman" w:hAnsi="Times New Roman"/>
          <w:sz w:val="24"/>
          <w:szCs w:val="24"/>
        </w:rPr>
        <w:t>с</w:t>
      </w:r>
      <w:r w:rsidRPr="001F4EFE">
        <w:rPr>
          <w:rFonts w:ascii="Times New Roman" w:hAnsi="Times New Roman"/>
          <w:sz w:val="24"/>
          <w:szCs w:val="24"/>
        </w:rPr>
        <w:t>правку</w:t>
      </w:r>
      <w:r>
        <w:rPr>
          <w:rFonts w:ascii="Times New Roman" w:hAnsi="Times New Roman"/>
          <w:sz w:val="24"/>
          <w:szCs w:val="24"/>
        </w:rPr>
        <w:t>, подтверждающую</w:t>
      </w:r>
      <w:r w:rsidRPr="001F4EFE">
        <w:rPr>
          <w:rFonts w:ascii="Times New Roman" w:hAnsi="Times New Roman"/>
          <w:sz w:val="24"/>
          <w:szCs w:val="24"/>
        </w:rPr>
        <w:t xml:space="preserve">  факт </w:t>
      </w:r>
      <w:r>
        <w:rPr>
          <w:rFonts w:ascii="Times New Roman" w:hAnsi="Times New Roman"/>
          <w:sz w:val="24"/>
          <w:szCs w:val="24"/>
        </w:rPr>
        <w:t xml:space="preserve">принадлежности </w:t>
      </w:r>
      <w:r w:rsidRPr="001F4EFE">
        <w:rPr>
          <w:rFonts w:ascii="Times New Roman" w:hAnsi="Times New Roman"/>
          <w:sz w:val="24"/>
          <w:szCs w:val="24"/>
        </w:rPr>
        <w:t xml:space="preserve">  товара</w:t>
      </w:r>
      <w:r w:rsidRPr="003C72F3">
        <w:rPr>
          <w:rFonts w:ascii="Times New Roman" w:hAnsi="Times New Roman"/>
          <w:sz w:val="24"/>
          <w:szCs w:val="24"/>
        </w:rPr>
        <w:t xml:space="preserve"> </w:t>
      </w:r>
      <w:r w:rsidRPr="001F4EFE">
        <w:rPr>
          <w:rFonts w:ascii="Times New Roman" w:hAnsi="Times New Roman"/>
          <w:sz w:val="24"/>
          <w:szCs w:val="24"/>
        </w:rPr>
        <w:t>продавц</w:t>
      </w:r>
      <w:r>
        <w:rPr>
          <w:rFonts w:ascii="Times New Roman" w:hAnsi="Times New Roman"/>
          <w:sz w:val="24"/>
          <w:szCs w:val="24"/>
        </w:rPr>
        <w:t xml:space="preserve">у, или  выписку из </w:t>
      </w:r>
      <w:r w:rsidR="0039793C">
        <w:rPr>
          <w:rFonts w:ascii="Times New Roman" w:hAnsi="Times New Roman"/>
          <w:sz w:val="24"/>
          <w:szCs w:val="24"/>
        </w:rPr>
        <w:t>похозяйственней</w:t>
      </w:r>
      <w:r>
        <w:rPr>
          <w:rFonts w:ascii="Times New Roman" w:hAnsi="Times New Roman"/>
          <w:sz w:val="24"/>
          <w:szCs w:val="24"/>
        </w:rPr>
        <w:t xml:space="preserve"> книги на выбытие животных.</w:t>
      </w:r>
    </w:p>
    <w:p w:rsidR="007E0664" w:rsidRPr="001F4EFE" w:rsidRDefault="00D02802" w:rsidP="00161C5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0664" w:rsidRPr="001F4EFE">
        <w:rPr>
          <w:rFonts w:ascii="Times New Roman" w:hAnsi="Times New Roman"/>
          <w:sz w:val="24"/>
          <w:szCs w:val="24"/>
        </w:rPr>
        <w:t xml:space="preserve">.1.3. За  не предоставление  документов  об  использовании целевого займа в указанный в договоре срок без  уважительной  причины, Заемщик </w:t>
      </w:r>
      <w:r w:rsidR="007E0664">
        <w:rPr>
          <w:rFonts w:ascii="Times New Roman" w:hAnsi="Times New Roman"/>
          <w:sz w:val="24"/>
          <w:szCs w:val="24"/>
        </w:rPr>
        <w:t xml:space="preserve">возвращает </w:t>
      </w:r>
      <w:r w:rsidR="00C06739">
        <w:rPr>
          <w:rFonts w:ascii="Times New Roman" w:hAnsi="Times New Roman"/>
          <w:sz w:val="24"/>
          <w:szCs w:val="24"/>
        </w:rPr>
        <w:t>з</w:t>
      </w:r>
      <w:r w:rsidR="004E48DC">
        <w:rPr>
          <w:rFonts w:ascii="Times New Roman" w:hAnsi="Times New Roman"/>
          <w:sz w:val="24"/>
          <w:szCs w:val="24"/>
        </w:rPr>
        <w:t>аем в кооператив.</w:t>
      </w:r>
    </w:p>
    <w:p w:rsidR="00900405" w:rsidRDefault="007E0664" w:rsidP="00A678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EFE">
        <w:rPr>
          <w:rFonts w:ascii="Times New Roman" w:hAnsi="Times New Roman"/>
          <w:sz w:val="24"/>
          <w:szCs w:val="24"/>
        </w:rPr>
        <w:t xml:space="preserve">Если заёмщик не возвратил заём добровольно, председатель кооператива </w:t>
      </w:r>
      <w:r w:rsidR="00A678C7">
        <w:rPr>
          <w:rFonts w:ascii="Times New Roman" w:hAnsi="Times New Roman"/>
          <w:sz w:val="24"/>
          <w:szCs w:val="24"/>
        </w:rPr>
        <w:t>имеет право</w:t>
      </w:r>
      <w:r w:rsidRPr="001F4EFE">
        <w:rPr>
          <w:rFonts w:ascii="Times New Roman" w:hAnsi="Times New Roman"/>
          <w:sz w:val="24"/>
          <w:szCs w:val="24"/>
        </w:rPr>
        <w:t xml:space="preserve"> потребовать возврата займа в судебном порядке</w:t>
      </w:r>
      <w:r w:rsidR="00146D75">
        <w:rPr>
          <w:rFonts w:ascii="Times New Roman" w:hAnsi="Times New Roman"/>
          <w:sz w:val="24"/>
          <w:szCs w:val="24"/>
        </w:rPr>
        <w:t>.</w:t>
      </w:r>
    </w:p>
    <w:p w:rsidR="007E0664" w:rsidRDefault="00900405" w:rsidP="00A678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6.1.4. </w:t>
      </w:r>
      <w:r w:rsidR="007E0664" w:rsidRPr="001F4EFE">
        <w:rPr>
          <w:rFonts w:ascii="Times New Roman" w:hAnsi="Times New Roman"/>
          <w:sz w:val="24"/>
          <w:szCs w:val="24"/>
        </w:rPr>
        <w:t xml:space="preserve"> </w:t>
      </w:r>
    </w:p>
    <w:p w:rsidR="00933CB5" w:rsidRDefault="00933CB5" w:rsidP="00933CB5">
      <w:pPr>
        <w:pStyle w:val="2"/>
        <w:ind w:left="0"/>
        <w:rPr>
          <w:rFonts w:ascii="Arial" w:hAnsi="Arial" w:cs="Arial"/>
          <w:sz w:val="24"/>
        </w:rPr>
      </w:pPr>
    </w:p>
    <w:p w:rsidR="007E0664" w:rsidRPr="00161C5F" w:rsidRDefault="00DE6E95" w:rsidP="00933CB5">
      <w:pPr>
        <w:pStyle w:val="2"/>
        <w:ind w:left="0"/>
        <w:rPr>
          <w:rFonts w:ascii="Arial" w:hAnsi="Arial" w:cs="Arial"/>
          <w:sz w:val="24"/>
        </w:rPr>
      </w:pPr>
      <w:r w:rsidRPr="00161C5F">
        <w:rPr>
          <w:rFonts w:ascii="Arial" w:hAnsi="Arial" w:cs="Arial"/>
          <w:sz w:val="24"/>
        </w:rPr>
        <w:t>7</w:t>
      </w:r>
      <w:r w:rsidR="007E0664" w:rsidRPr="00161C5F">
        <w:rPr>
          <w:rFonts w:ascii="Arial" w:hAnsi="Arial" w:cs="Arial"/>
          <w:sz w:val="24"/>
        </w:rPr>
        <w:t xml:space="preserve">. </w:t>
      </w:r>
      <w:proofErr w:type="gramStart"/>
      <w:r w:rsidR="007E0664" w:rsidRPr="00161C5F">
        <w:rPr>
          <w:rFonts w:ascii="Arial" w:hAnsi="Arial" w:cs="Arial"/>
          <w:sz w:val="24"/>
        </w:rPr>
        <w:t>Контроль за</w:t>
      </w:r>
      <w:proofErr w:type="gramEnd"/>
      <w:r w:rsidR="007E0664" w:rsidRPr="00161C5F">
        <w:rPr>
          <w:rFonts w:ascii="Arial" w:hAnsi="Arial" w:cs="Arial"/>
          <w:sz w:val="24"/>
        </w:rPr>
        <w:t xml:space="preserve"> исполнением обязательств</w:t>
      </w:r>
    </w:p>
    <w:p w:rsidR="007E0664" w:rsidRPr="00161C5F" w:rsidRDefault="007E0664" w:rsidP="00933CB5">
      <w:pPr>
        <w:pStyle w:val="2"/>
        <w:ind w:left="0"/>
        <w:rPr>
          <w:rFonts w:ascii="Arial" w:hAnsi="Arial" w:cs="Arial"/>
          <w:sz w:val="24"/>
        </w:rPr>
      </w:pPr>
      <w:r w:rsidRPr="00161C5F">
        <w:rPr>
          <w:rFonts w:ascii="Arial" w:hAnsi="Arial" w:cs="Arial"/>
          <w:sz w:val="24"/>
        </w:rPr>
        <w:t>по договорам займа</w:t>
      </w:r>
    </w:p>
    <w:p w:rsidR="007B2212" w:rsidRPr="00DE6E95" w:rsidRDefault="007B2212" w:rsidP="00933C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E0664" w:rsidRPr="001F4EFE" w:rsidRDefault="00D02802" w:rsidP="00D028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0664" w:rsidRPr="001F4EF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7E0664" w:rsidRPr="001F4E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E0664" w:rsidRPr="001F4EFE">
        <w:rPr>
          <w:rFonts w:ascii="Times New Roman" w:hAnsi="Times New Roman"/>
          <w:sz w:val="24"/>
          <w:szCs w:val="24"/>
        </w:rPr>
        <w:t xml:space="preserve"> исполнением обязательств по договорам займа осуществляет  председатель  кооператива</w:t>
      </w:r>
      <w:r w:rsidR="007E0664">
        <w:rPr>
          <w:rFonts w:ascii="Times New Roman" w:hAnsi="Times New Roman"/>
          <w:sz w:val="24"/>
          <w:szCs w:val="24"/>
        </w:rPr>
        <w:t xml:space="preserve"> и </w:t>
      </w:r>
      <w:r w:rsidR="007D2C88">
        <w:rPr>
          <w:rFonts w:ascii="Times New Roman" w:hAnsi="Times New Roman"/>
          <w:sz w:val="24"/>
          <w:szCs w:val="24"/>
        </w:rPr>
        <w:t>специалист</w:t>
      </w:r>
      <w:r w:rsidR="007E0664">
        <w:rPr>
          <w:rFonts w:ascii="Times New Roman" w:hAnsi="Times New Roman"/>
          <w:sz w:val="24"/>
          <w:szCs w:val="24"/>
        </w:rPr>
        <w:t>, ответственный за  оформление займов.</w:t>
      </w:r>
    </w:p>
    <w:p w:rsidR="00367924" w:rsidRDefault="00D02802" w:rsidP="00D028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0664" w:rsidRPr="001F4EFE">
        <w:rPr>
          <w:rFonts w:ascii="Times New Roman" w:hAnsi="Times New Roman"/>
          <w:sz w:val="24"/>
          <w:szCs w:val="24"/>
        </w:rPr>
        <w:t>.2. Возврат займа в кооператив осуществляется путем внесения заемщиками денежных средств на расчетный счет или в кассу кооператива.</w:t>
      </w:r>
      <w:r w:rsidR="007E0664" w:rsidRPr="002F72C0">
        <w:rPr>
          <w:rFonts w:ascii="Times New Roman" w:hAnsi="Times New Roman"/>
          <w:sz w:val="24"/>
          <w:szCs w:val="24"/>
        </w:rPr>
        <w:t xml:space="preserve"> </w:t>
      </w:r>
    </w:p>
    <w:p w:rsidR="00367924" w:rsidRDefault="00D02802" w:rsidP="00D028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0664" w:rsidRPr="006348AA">
        <w:rPr>
          <w:rFonts w:ascii="Times New Roman" w:hAnsi="Times New Roman"/>
          <w:sz w:val="24"/>
          <w:szCs w:val="24"/>
        </w:rPr>
        <w:t>.</w:t>
      </w:r>
      <w:r w:rsidR="007E0664">
        <w:rPr>
          <w:rFonts w:ascii="Times New Roman" w:hAnsi="Times New Roman"/>
          <w:sz w:val="24"/>
          <w:szCs w:val="24"/>
        </w:rPr>
        <w:t>3</w:t>
      </w:r>
      <w:r w:rsidR="007E0664" w:rsidRPr="006348AA">
        <w:rPr>
          <w:rFonts w:ascii="Times New Roman" w:hAnsi="Times New Roman"/>
          <w:sz w:val="24"/>
          <w:szCs w:val="24"/>
        </w:rPr>
        <w:t>. В случае несвоевременного возврата займа по договору займа начисляется  пр</w:t>
      </w:r>
      <w:r w:rsidR="004E48DC">
        <w:rPr>
          <w:rFonts w:ascii="Times New Roman" w:hAnsi="Times New Roman"/>
          <w:sz w:val="24"/>
          <w:szCs w:val="24"/>
        </w:rPr>
        <w:t xml:space="preserve">оценты за </w:t>
      </w:r>
      <w:r w:rsidR="004E48DC" w:rsidRPr="002F7047">
        <w:rPr>
          <w:rFonts w:ascii="Times New Roman" w:hAnsi="Times New Roman"/>
          <w:sz w:val="24"/>
          <w:szCs w:val="24"/>
        </w:rPr>
        <w:t>пользование займов и пени за каждый день просрочки</w:t>
      </w:r>
      <w:r w:rsidR="00DF4D53" w:rsidRPr="002F7047">
        <w:rPr>
          <w:rFonts w:ascii="Times New Roman" w:hAnsi="Times New Roman"/>
          <w:sz w:val="24"/>
          <w:szCs w:val="24"/>
        </w:rPr>
        <w:t>, согласно договору займа.</w:t>
      </w:r>
    </w:p>
    <w:p w:rsidR="00367924" w:rsidRDefault="00D02802" w:rsidP="00D028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0664" w:rsidRPr="001F4EFE">
        <w:rPr>
          <w:rFonts w:ascii="Times New Roman" w:hAnsi="Times New Roman"/>
          <w:sz w:val="24"/>
          <w:szCs w:val="24"/>
        </w:rPr>
        <w:t>.</w:t>
      </w:r>
      <w:r w:rsidR="00D461E7">
        <w:rPr>
          <w:rFonts w:ascii="Times New Roman" w:hAnsi="Times New Roman"/>
          <w:sz w:val="24"/>
          <w:szCs w:val="24"/>
        </w:rPr>
        <w:t>4</w:t>
      </w:r>
      <w:r w:rsidR="007E0664" w:rsidRPr="001F4EFE">
        <w:rPr>
          <w:rFonts w:ascii="Times New Roman" w:hAnsi="Times New Roman"/>
          <w:sz w:val="24"/>
          <w:szCs w:val="24"/>
        </w:rPr>
        <w:t xml:space="preserve">. В случае досрочного возврата займа в полном размере или его части, сумму процентов по возвращенному займу за не использованные  дни, кооператив обязан возвратить заемщику в течение </w:t>
      </w:r>
      <w:r w:rsidR="007821DD">
        <w:rPr>
          <w:rFonts w:ascii="Times New Roman" w:hAnsi="Times New Roman"/>
          <w:sz w:val="24"/>
          <w:szCs w:val="24"/>
        </w:rPr>
        <w:t>5</w:t>
      </w:r>
      <w:r w:rsidR="007E0664" w:rsidRPr="001F4EFE">
        <w:rPr>
          <w:rFonts w:ascii="Times New Roman" w:hAnsi="Times New Roman"/>
          <w:sz w:val="24"/>
          <w:szCs w:val="24"/>
        </w:rPr>
        <w:t xml:space="preserve"> дней после возврата займа.</w:t>
      </w:r>
    </w:p>
    <w:p w:rsidR="00147CEF" w:rsidRPr="00583449" w:rsidRDefault="00D02802" w:rsidP="00D028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449">
        <w:rPr>
          <w:rFonts w:ascii="Times New Roman" w:hAnsi="Times New Roman"/>
          <w:sz w:val="24"/>
          <w:szCs w:val="24"/>
        </w:rPr>
        <w:t>7</w:t>
      </w:r>
      <w:r w:rsidR="007E0664" w:rsidRPr="00583449">
        <w:rPr>
          <w:rFonts w:ascii="Times New Roman" w:hAnsi="Times New Roman"/>
          <w:sz w:val="24"/>
          <w:szCs w:val="24"/>
        </w:rPr>
        <w:t>.</w:t>
      </w:r>
      <w:r w:rsidR="00D461E7" w:rsidRPr="00583449">
        <w:rPr>
          <w:rFonts w:ascii="Times New Roman" w:hAnsi="Times New Roman"/>
          <w:sz w:val="24"/>
          <w:szCs w:val="24"/>
        </w:rPr>
        <w:t>5</w:t>
      </w:r>
      <w:r w:rsidR="007E0664" w:rsidRPr="00583449">
        <w:rPr>
          <w:rFonts w:ascii="Times New Roman" w:hAnsi="Times New Roman"/>
          <w:sz w:val="24"/>
          <w:szCs w:val="24"/>
        </w:rPr>
        <w:t>. В случае временного затруднения возврата займа по графику, председатель кооператива  имеет право</w:t>
      </w:r>
      <w:r w:rsidR="00147CEF" w:rsidRPr="00583449">
        <w:rPr>
          <w:rFonts w:ascii="Times New Roman" w:hAnsi="Times New Roman"/>
          <w:sz w:val="24"/>
          <w:szCs w:val="24"/>
        </w:rPr>
        <w:t>:</w:t>
      </w:r>
    </w:p>
    <w:p w:rsidR="007E0664" w:rsidRPr="00B95CE5" w:rsidRDefault="00147CEF" w:rsidP="00D028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449">
        <w:rPr>
          <w:rFonts w:ascii="Times New Roman" w:hAnsi="Times New Roman"/>
          <w:sz w:val="24"/>
          <w:szCs w:val="24"/>
        </w:rPr>
        <w:t>7.5.1.</w:t>
      </w:r>
      <w:r w:rsidR="007E0664" w:rsidRPr="00583449">
        <w:rPr>
          <w:rFonts w:ascii="Times New Roman" w:hAnsi="Times New Roman"/>
          <w:sz w:val="24"/>
          <w:szCs w:val="24"/>
        </w:rPr>
        <w:t xml:space="preserve"> </w:t>
      </w:r>
      <w:r w:rsidRPr="00583449">
        <w:rPr>
          <w:rFonts w:ascii="Times New Roman" w:hAnsi="Times New Roman"/>
          <w:sz w:val="24"/>
          <w:szCs w:val="24"/>
        </w:rPr>
        <w:t>О</w:t>
      </w:r>
      <w:r w:rsidR="007E0664" w:rsidRPr="00583449">
        <w:rPr>
          <w:rFonts w:ascii="Times New Roman" w:hAnsi="Times New Roman"/>
          <w:sz w:val="24"/>
          <w:szCs w:val="24"/>
        </w:rPr>
        <w:t>тсрочить  ежемесячное</w:t>
      </w:r>
      <w:r w:rsidR="007E0664" w:rsidRPr="00B95CE5">
        <w:rPr>
          <w:rFonts w:ascii="Times New Roman" w:hAnsi="Times New Roman"/>
          <w:sz w:val="24"/>
          <w:szCs w:val="24"/>
        </w:rPr>
        <w:t xml:space="preserve">  погашение  займа</w:t>
      </w:r>
      <w:r w:rsidR="00484C32" w:rsidRPr="00B95CE5">
        <w:rPr>
          <w:rFonts w:ascii="Times New Roman" w:hAnsi="Times New Roman"/>
          <w:sz w:val="24"/>
          <w:szCs w:val="24"/>
        </w:rPr>
        <w:t xml:space="preserve"> </w:t>
      </w:r>
      <w:r w:rsidR="007E0664" w:rsidRPr="00B95CE5">
        <w:rPr>
          <w:rFonts w:ascii="Times New Roman" w:hAnsi="Times New Roman"/>
          <w:sz w:val="24"/>
          <w:szCs w:val="24"/>
        </w:rPr>
        <w:t xml:space="preserve">с погашением займа в последующие месяцы. </w:t>
      </w:r>
    </w:p>
    <w:p w:rsidR="003042A5" w:rsidRDefault="007E0664" w:rsidP="003042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9A6">
        <w:rPr>
          <w:rFonts w:ascii="Times New Roman" w:hAnsi="Times New Roman"/>
          <w:sz w:val="24"/>
          <w:szCs w:val="24"/>
        </w:rPr>
        <w:t>Заемщик  подает председателю кооператива заявление  с просьбой  о предоставлении</w:t>
      </w:r>
      <w:r>
        <w:rPr>
          <w:rFonts w:ascii="Times New Roman" w:hAnsi="Times New Roman"/>
          <w:sz w:val="24"/>
          <w:szCs w:val="24"/>
        </w:rPr>
        <w:t xml:space="preserve"> отсрочки </w:t>
      </w:r>
      <w:r w:rsidRPr="002569A6">
        <w:rPr>
          <w:rFonts w:ascii="Times New Roman" w:hAnsi="Times New Roman"/>
          <w:sz w:val="24"/>
          <w:szCs w:val="24"/>
        </w:rPr>
        <w:t xml:space="preserve">в погашении займа с указанием уважительной причины. С учетом предоставленной </w:t>
      </w:r>
      <w:r>
        <w:rPr>
          <w:rFonts w:ascii="Times New Roman" w:hAnsi="Times New Roman"/>
          <w:sz w:val="24"/>
          <w:szCs w:val="24"/>
        </w:rPr>
        <w:t xml:space="preserve">отсрочки </w:t>
      </w:r>
      <w:r w:rsidRPr="002569A6">
        <w:rPr>
          <w:rFonts w:ascii="Times New Roman" w:hAnsi="Times New Roman"/>
          <w:sz w:val="24"/>
          <w:szCs w:val="24"/>
        </w:rPr>
        <w:t xml:space="preserve">погашения займа, составляется новый график гашения займа, но не далее даты окончания договора.  </w:t>
      </w:r>
      <w:r w:rsidR="003042A5">
        <w:rPr>
          <w:rFonts w:ascii="Times New Roman" w:hAnsi="Times New Roman"/>
          <w:sz w:val="24"/>
          <w:szCs w:val="24"/>
        </w:rPr>
        <w:tab/>
      </w:r>
    </w:p>
    <w:p w:rsidR="003042A5" w:rsidRDefault="007E0664" w:rsidP="003042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 при отсрочке займа, отсроченная сумма  восстанавливается в первом месяце  начала гашения займа после отсрочки</w:t>
      </w:r>
      <w:r w:rsidR="00605D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выплата субсидии восстанавливается. </w:t>
      </w:r>
    </w:p>
    <w:p w:rsidR="007E0664" w:rsidRPr="002569A6" w:rsidRDefault="007E0664" w:rsidP="003042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3668">
        <w:rPr>
          <w:rFonts w:ascii="Times New Roman" w:hAnsi="Times New Roman"/>
          <w:sz w:val="24"/>
          <w:szCs w:val="24"/>
        </w:rPr>
        <w:t xml:space="preserve">Если при </w:t>
      </w:r>
      <w:r w:rsidR="00163B8B" w:rsidRPr="00383668">
        <w:rPr>
          <w:rFonts w:ascii="Times New Roman" w:hAnsi="Times New Roman"/>
          <w:sz w:val="24"/>
          <w:szCs w:val="24"/>
        </w:rPr>
        <w:t>отсрочке</w:t>
      </w:r>
      <w:r w:rsidRPr="00383668">
        <w:rPr>
          <w:rFonts w:ascii="Times New Roman" w:hAnsi="Times New Roman"/>
          <w:sz w:val="24"/>
          <w:szCs w:val="24"/>
        </w:rPr>
        <w:t xml:space="preserve"> платежей, отсроченная  задолженность по  займу  делится на оставшиеся месяцы</w:t>
      </w:r>
      <w:r w:rsidR="003042A5" w:rsidRPr="00383668">
        <w:rPr>
          <w:rFonts w:ascii="Times New Roman" w:hAnsi="Times New Roman"/>
          <w:sz w:val="24"/>
          <w:szCs w:val="24"/>
        </w:rPr>
        <w:t xml:space="preserve"> до окончания займа,</w:t>
      </w:r>
      <w:r w:rsidRPr="00383668">
        <w:rPr>
          <w:rFonts w:ascii="Times New Roman" w:hAnsi="Times New Roman"/>
          <w:sz w:val="24"/>
          <w:szCs w:val="24"/>
        </w:rPr>
        <w:t xml:space="preserve"> </w:t>
      </w:r>
      <w:r w:rsidR="003042A5" w:rsidRPr="00383668">
        <w:rPr>
          <w:rFonts w:ascii="Times New Roman" w:hAnsi="Times New Roman"/>
          <w:sz w:val="24"/>
          <w:szCs w:val="24"/>
        </w:rPr>
        <w:t>с</w:t>
      </w:r>
      <w:r w:rsidRPr="00383668">
        <w:rPr>
          <w:rFonts w:ascii="Times New Roman" w:hAnsi="Times New Roman"/>
          <w:sz w:val="24"/>
          <w:szCs w:val="24"/>
        </w:rPr>
        <w:t>убсидии в этом случае не начисляются.</w:t>
      </w:r>
      <w:r w:rsidR="00147CEF" w:rsidRPr="00383668">
        <w:rPr>
          <w:rFonts w:ascii="Times New Roman" w:hAnsi="Times New Roman"/>
          <w:sz w:val="24"/>
          <w:szCs w:val="24"/>
        </w:rPr>
        <w:t xml:space="preserve"> </w:t>
      </w:r>
    </w:p>
    <w:p w:rsidR="00147CEF" w:rsidRDefault="00147CEF" w:rsidP="003042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7CEF" w:rsidRPr="00B95CE5" w:rsidRDefault="00147CEF" w:rsidP="003042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4C96">
        <w:rPr>
          <w:rFonts w:ascii="Times New Roman" w:hAnsi="Times New Roman"/>
          <w:sz w:val="24"/>
          <w:szCs w:val="24"/>
        </w:rPr>
        <w:t xml:space="preserve">7.5.2. </w:t>
      </w:r>
      <w:r w:rsidRPr="00B95CE5">
        <w:rPr>
          <w:rFonts w:ascii="Times New Roman" w:hAnsi="Times New Roman"/>
          <w:sz w:val="24"/>
          <w:szCs w:val="24"/>
        </w:rPr>
        <w:t>Предоставить рассрочку платежей.</w:t>
      </w:r>
    </w:p>
    <w:p w:rsidR="00BC6987" w:rsidRDefault="00147CEF" w:rsidP="00BC698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9A6">
        <w:rPr>
          <w:rFonts w:ascii="Times New Roman" w:hAnsi="Times New Roman"/>
          <w:sz w:val="24"/>
          <w:szCs w:val="24"/>
        </w:rPr>
        <w:t>Заемщик  подает председателю кооператива заявление  с просьбой  о предоставлении</w:t>
      </w:r>
      <w:r>
        <w:rPr>
          <w:rFonts w:ascii="Times New Roman" w:hAnsi="Times New Roman"/>
          <w:sz w:val="24"/>
          <w:szCs w:val="24"/>
        </w:rPr>
        <w:t xml:space="preserve"> рассрочки </w:t>
      </w:r>
      <w:r w:rsidRPr="002569A6">
        <w:rPr>
          <w:rFonts w:ascii="Times New Roman" w:hAnsi="Times New Roman"/>
          <w:sz w:val="24"/>
          <w:szCs w:val="24"/>
        </w:rPr>
        <w:t>в погашении займа с</w:t>
      </w:r>
      <w:r w:rsidR="00163B8B">
        <w:rPr>
          <w:rFonts w:ascii="Times New Roman" w:hAnsi="Times New Roman"/>
          <w:sz w:val="24"/>
          <w:szCs w:val="24"/>
        </w:rPr>
        <w:t xml:space="preserve"> указанием уважительной </w:t>
      </w:r>
      <w:r w:rsidR="00163B8B" w:rsidRPr="00163B8B">
        <w:rPr>
          <w:rFonts w:ascii="Times New Roman" w:hAnsi="Times New Roman"/>
          <w:sz w:val="24"/>
          <w:szCs w:val="24"/>
        </w:rPr>
        <w:t>причины</w:t>
      </w:r>
      <w:r w:rsidR="00163B8B">
        <w:rPr>
          <w:rFonts w:ascii="Times New Roman" w:hAnsi="Times New Roman"/>
          <w:sz w:val="24"/>
          <w:szCs w:val="24"/>
        </w:rPr>
        <w:t>.</w:t>
      </w:r>
      <w:r w:rsidRPr="00163B8B">
        <w:rPr>
          <w:rFonts w:ascii="Times New Roman" w:hAnsi="Times New Roman"/>
          <w:sz w:val="24"/>
          <w:szCs w:val="24"/>
        </w:rPr>
        <w:t xml:space="preserve"> </w:t>
      </w:r>
      <w:r w:rsidR="00163B8B">
        <w:rPr>
          <w:rFonts w:ascii="Times New Roman" w:hAnsi="Times New Roman"/>
          <w:sz w:val="24"/>
          <w:szCs w:val="24"/>
        </w:rPr>
        <w:t xml:space="preserve"> Заемщик должен п</w:t>
      </w:r>
      <w:r w:rsidR="00163B8B" w:rsidRPr="00163B8B">
        <w:rPr>
          <w:rFonts w:ascii="Times New Roman" w:hAnsi="Times New Roman"/>
          <w:sz w:val="24"/>
          <w:szCs w:val="24"/>
        </w:rPr>
        <w:t>редоставить кооперативу</w:t>
      </w:r>
      <w:r w:rsidR="009D2DBA" w:rsidRPr="00163B8B">
        <w:rPr>
          <w:rFonts w:ascii="Times New Roman" w:hAnsi="Times New Roman"/>
          <w:sz w:val="24"/>
          <w:szCs w:val="24"/>
        </w:rPr>
        <w:t xml:space="preserve"> необходимые сведения и убедить его в справедливости прогнозирования доходов. Необходимо подготовить для </w:t>
      </w:r>
      <w:r w:rsidR="00163B8B" w:rsidRPr="00163B8B">
        <w:rPr>
          <w:rFonts w:ascii="Times New Roman" w:hAnsi="Times New Roman"/>
          <w:sz w:val="24"/>
          <w:szCs w:val="24"/>
        </w:rPr>
        <w:t>кооператива</w:t>
      </w:r>
      <w:r w:rsidR="009D2DBA" w:rsidRPr="00163B8B">
        <w:rPr>
          <w:rFonts w:ascii="Times New Roman" w:hAnsi="Times New Roman"/>
          <w:sz w:val="24"/>
          <w:szCs w:val="24"/>
        </w:rPr>
        <w:t xml:space="preserve"> предложение, правильно структурировав сделку — детально проработав технологию реструктуризации с целью оптимизации её параметров и минимизации рисков.</w:t>
      </w:r>
      <w:r w:rsidR="00BC6987" w:rsidRPr="00BC6987">
        <w:rPr>
          <w:rFonts w:ascii="Times New Roman" w:hAnsi="Times New Roman"/>
          <w:sz w:val="24"/>
          <w:szCs w:val="24"/>
        </w:rPr>
        <w:t xml:space="preserve"> </w:t>
      </w:r>
    </w:p>
    <w:p w:rsidR="00BC6987" w:rsidRDefault="00BC6987" w:rsidP="00BC698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6A2">
        <w:rPr>
          <w:rFonts w:ascii="Times New Roman" w:hAnsi="Times New Roman"/>
          <w:sz w:val="24"/>
          <w:szCs w:val="24"/>
        </w:rPr>
        <w:t xml:space="preserve">Председатель кооператива имеет право  проверить состояние  хозяйства  и предмета залога по пролонгируемому договору займа и составить </w:t>
      </w:r>
      <w:r>
        <w:rPr>
          <w:rFonts w:ascii="Times New Roman" w:hAnsi="Times New Roman"/>
          <w:sz w:val="24"/>
          <w:szCs w:val="24"/>
        </w:rPr>
        <w:t>а</w:t>
      </w:r>
      <w:r w:rsidRPr="003306A2">
        <w:rPr>
          <w:rFonts w:ascii="Times New Roman" w:hAnsi="Times New Roman"/>
          <w:sz w:val="24"/>
          <w:szCs w:val="24"/>
        </w:rPr>
        <w:t xml:space="preserve">кт  проверки. </w:t>
      </w:r>
    </w:p>
    <w:p w:rsidR="00BC6987" w:rsidRDefault="00147CEF" w:rsidP="00BC698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9A6">
        <w:rPr>
          <w:rFonts w:ascii="Times New Roman" w:hAnsi="Times New Roman"/>
          <w:sz w:val="24"/>
          <w:szCs w:val="24"/>
        </w:rPr>
        <w:t xml:space="preserve">С учетом предоставленной </w:t>
      </w:r>
      <w:r>
        <w:rPr>
          <w:rFonts w:ascii="Times New Roman" w:hAnsi="Times New Roman"/>
          <w:sz w:val="24"/>
          <w:szCs w:val="24"/>
        </w:rPr>
        <w:t xml:space="preserve">рассрочки </w:t>
      </w:r>
      <w:r w:rsidRPr="002569A6">
        <w:rPr>
          <w:rFonts w:ascii="Times New Roman" w:hAnsi="Times New Roman"/>
          <w:sz w:val="24"/>
          <w:szCs w:val="24"/>
        </w:rPr>
        <w:t>погашения займа, составляется</w:t>
      </w:r>
      <w:r>
        <w:rPr>
          <w:rFonts w:ascii="Times New Roman" w:hAnsi="Times New Roman"/>
          <w:sz w:val="24"/>
          <w:szCs w:val="24"/>
        </w:rPr>
        <w:t xml:space="preserve"> с заемщиком</w:t>
      </w:r>
      <w:r w:rsidRPr="002569A6">
        <w:rPr>
          <w:rFonts w:ascii="Times New Roman" w:hAnsi="Times New Roman"/>
          <w:sz w:val="24"/>
          <w:szCs w:val="24"/>
        </w:rPr>
        <w:t xml:space="preserve"> дополнительное соглашение, которое действительно при наличии подписи поручите</w:t>
      </w:r>
      <w:r w:rsidR="00F260D6">
        <w:rPr>
          <w:rFonts w:ascii="Times New Roman" w:hAnsi="Times New Roman"/>
          <w:sz w:val="24"/>
          <w:szCs w:val="24"/>
        </w:rPr>
        <w:t xml:space="preserve">лей по основному договору займа и </w:t>
      </w:r>
      <w:r w:rsidRPr="002569A6">
        <w:rPr>
          <w:rFonts w:ascii="Times New Roman" w:hAnsi="Times New Roman"/>
          <w:sz w:val="24"/>
          <w:szCs w:val="24"/>
        </w:rPr>
        <w:t>новый график гашения займа</w:t>
      </w:r>
      <w:r>
        <w:rPr>
          <w:rFonts w:ascii="Times New Roman" w:hAnsi="Times New Roman"/>
          <w:sz w:val="24"/>
          <w:szCs w:val="24"/>
        </w:rPr>
        <w:t xml:space="preserve"> с продлением срока договора займа.</w:t>
      </w:r>
    </w:p>
    <w:p w:rsidR="00BC6987" w:rsidRPr="009F6146" w:rsidRDefault="00BC6987" w:rsidP="00BC698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48E6">
        <w:rPr>
          <w:rFonts w:ascii="Times New Roman" w:hAnsi="Times New Roman"/>
          <w:sz w:val="24"/>
          <w:szCs w:val="24"/>
        </w:rPr>
        <w:t xml:space="preserve">Разовый предельный  срок </w:t>
      </w:r>
      <w:r>
        <w:rPr>
          <w:rFonts w:ascii="Times New Roman" w:hAnsi="Times New Roman"/>
          <w:sz w:val="24"/>
          <w:szCs w:val="24"/>
        </w:rPr>
        <w:t>рассрочки</w:t>
      </w:r>
      <w:r w:rsidRPr="00A948E6">
        <w:rPr>
          <w:rFonts w:ascii="Times New Roman" w:hAnsi="Times New Roman"/>
          <w:sz w:val="24"/>
          <w:szCs w:val="24"/>
        </w:rPr>
        <w:t xml:space="preserve"> займа не  может превышать 12 месяцев.</w:t>
      </w:r>
    </w:p>
    <w:p w:rsidR="00147CEF" w:rsidRDefault="00147CEF" w:rsidP="00147C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664" w:rsidRPr="002569A6" w:rsidRDefault="00BC6987" w:rsidP="003042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163B8B">
        <w:rPr>
          <w:rFonts w:ascii="Times New Roman" w:hAnsi="Times New Roman"/>
          <w:sz w:val="24"/>
          <w:szCs w:val="24"/>
        </w:rPr>
        <w:t xml:space="preserve">. </w:t>
      </w:r>
      <w:r w:rsidR="007E0664" w:rsidRPr="002569A6">
        <w:rPr>
          <w:rFonts w:ascii="Times New Roman" w:hAnsi="Times New Roman"/>
          <w:sz w:val="24"/>
          <w:szCs w:val="24"/>
        </w:rPr>
        <w:t>Если заемщик  в период предоставленной отсрочки (рассрочки)  допускает  просрочку</w:t>
      </w:r>
      <w:r w:rsidR="00DF4D53">
        <w:rPr>
          <w:rFonts w:ascii="Times New Roman" w:hAnsi="Times New Roman"/>
          <w:sz w:val="24"/>
          <w:szCs w:val="24"/>
        </w:rPr>
        <w:t xml:space="preserve"> платежей</w:t>
      </w:r>
      <w:r w:rsidR="007E0664" w:rsidRPr="002569A6">
        <w:rPr>
          <w:rFonts w:ascii="Times New Roman" w:hAnsi="Times New Roman"/>
          <w:sz w:val="24"/>
          <w:szCs w:val="24"/>
        </w:rPr>
        <w:t xml:space="preserve"> по новому графику, взымаются пени </w:t>
      </w:r>
      <w:r w:rsidR="00DF4D53">
        <w:rPr>
          <w:rFonts w:ascii="Times New Roman" w:hAnsi="Times New Roman"/>
          <w:sz w:val="24"/>
          <w:szCs w:val="24"/>
        </w:rPr>
        <w:t>за  каждый день просрочки, согласно договору займа.</w:t>
      </w:r>
    </w:p>
    <w:p w:rsidR="00163B8B" w:rsidRDefault="00163B8B" w:rsidP="00D028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1E7" w:rsidRDefault="00D02802" w:rsidP="00D028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D461E7" w:rsidRPr="006348AA">
        <w:rPr>
          <w:rFonts w:ascii="Times New Roman" w:hAnsi="Times New Roman"/>
          <w:sz w:val="24"/>
          <w:szCs w:val="24"/>
        </w:rPr>
        <w:t>.</w:t>
      </w:r>
      <w:r w:rsidR="00D461E7">
        <w:rPr>
          <w:rFonts w:ascii="Times New Roman" w:hAnsi="Times New Roman"/>
          <w:sz w:val="24"/>
          <w:szCs w:val="24"/>
        </w:rPr>
        <w:t>7</w:t>
      </w:r>
      <w:r w:rsidR="00D461E7" w:rsidRPr="006348AA">
        <w:rPr>
          <w:rFonts w:ascii="Times New Roman" w:hAnsi="Times New Roman"/>
          <w:sz w:val="24"/>
          <w:szCs w:val="24"/>
        </w:rPr>
        <w:t>.</w:t>
      </w:r>
      <w:r w:rsidR="00C75224">
        <w:rPr>
          <w:rFonts w:ascii="Times New Roman" w:hAnsi="Times New Roman"/>
          <w:sz w:val="24"/>
          <w:szCs w:val="24"/>
        </w:rPr>
        <w:t xml:space="preserve"> </w:t>
      </w:r>
      <w:r w:rsidR="00D461E7" w:rsidRPr="006348AA">
        <w:rPr>
          <w:rFonts w:ascii="Times New Roman" w:hAnsi="Times New Roman"/>
          <w:sz w:val="24"/>
          <w:szCs w:val="24"/>
        </w:rPr>
        <w:t>Заимодавец имеет право потребовать от За</w:t>
      </w:r>
      <w:r w:rsidR="00C75224">
        <w:rPr>
          <w:rFonts w:ascii="Times New Roman" w:hAnsi="Times New Roman"/>
          <w:sz w:val="24"/>
          <w:szCs w:val="24"/>
        </w:rPr>
        <w:t>е</w:t>
      </w:r>
      <w:r w:rsidR="00D461E7" w:rsidRPr="006348AA">
        <w:rPr>
          <w:rFonts w:ascii="Times New Roman" w:hAnsi="Times New Roman"/>
          <w:sz w:val="24"/>
          <w:szCs w:val="24"/>
        </w:rPr>
        <w:t xml:space="preserve">мщика  досрочно возвратить всю сумму займа и уплатить причитающиеся проценты за пользование займом, неустойку, предусмотренные  условиями договора и </w:t>
      </w:r>
      <w:r w:rsidR="00C75224" w:rsidRPr="006348AA">
        <w:rPr>
          <w:rFonts w:ascii="Times New Roman" w:hAnsi="Times New Roman"/>
          <w:sz w:val="24"/>
          <w:szCs w:val="24"/>
        </w:rPr>
        <w:t>пред</w:t>
      </w:r>
      <w:r w:rsidR="00C75224">
        <w:rPr>
          <w:rFonts w:ascii="Times New Roman" w:hAnsi="Times New Roman"/>
          <w:sz w:val="24"/>
          <w:szCs w:val="24"/>
        </w:rPr>
        <w:t>ъ</w:t>
      </w:r>
      <w:r w:rsidR="00C75224" w:rsidRPr="006348AA">
        <w:rPr>
          <w:rFonts w:ascii="Times New Roman" w:hAnsi="Times New Roman"/>
          <w:sz w:val="24"/>
          <w:szCs w:val="24"/>
        </w:rPr>
        <w:t>явить</w:t>
      </w:r>
      <w:r w:rsidR="00D461E7" w:rsidRPr="006348AA">
        <w:rPr>
          <w:rFonts w:ascii="Times New Roman" w:hAnsi="Times New Roman"/>
          <w:sz w:val="24"/>
          <w:szCs w:val="24"/>
        </w:rPr>
        <w:t xml:space="preserve"> аналогичные требования  к поручителям в  случа</w:t>
      </w:r>
      <w:r w:rsidR="00D461E7">
        <w:rPr>
          <w:rFonts w:ascii="Times New Roman" w:hAnsi="Times New Roman"/>
          <w:sz w:val="24"/>
          <w:szCs w:val="24"/>
        </w:rPr>
        <w:t>е</w:t>
      </w:r>
      <w:r w:rsidR="00D461E7" w:rsidRPr="006348AA">
        <w:rPr>
          <w:rFonts w:ascii="Times New Roman" w:hAnsi="Times New Roman"/>
          <w:sz w:val="24"/>
          <w:szCs w:val="24"/>
        </w:rPr>
        <w:t>:</w:t>
      </w:r>
    </w:p>
    <w:p w:rsidR="00D461E7" w:rsidRPr="006348AA" w:rsidRDefault="00E44C96" w:rsidP="00E44C9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61E7" w:rsidRPr="006348AA">
        <w:rPr>
          <w:rFonts w:ascii="Times New Roman" w:hAnsi="Times New Roman"/>
          <w:sz w:val="24"/>
          <w:szCs w:val="24"/>
        </w:rPr>
        <w:t>неисполнения или ненадлежащего исполнения Заемщиком своих обязательств по погашению займа  и\или уплате процентов за пользование займом по договору продолжительностью более  чем шестьдесят календарных дней в течени</w:t>
      </w:r>
      <w:r w:rsidR="00C75224">
        <w:rPr>
          <w:rFonts w:ascii="Times New Roman" w:hAnsi="Times New Roman"/>
          <w:sz w:val="24"/>
          <w:szCs w:val="24"/>
        </w:rPr>
        <w:t>е</w:t>
      </w:r>
      <w:r w:rsidR="00D461E7" w:rsidRPr="006348AA">
        <w:rPr>
          <w:rFonts w:ascii="Times New Roman" w:hAnsi="Times New Roman"/>
          <w:sz w:val="24"/>
          <w:szCs w:val="24"/>
        </w:rPr>
        <w:t xml:space="preserve"> последних ста восьмидесяти дней. Предварительно уведомив заемщика в письменном виде и установив срок возврата  оставшейся суммы займа  в течени</w:t>
      </w:r>
      <w:r w:rsidR="00C75224">
        <w:rPr>
          <w:rFonts w:ascii="Times New Roman" w:hAnsi="Times New Roman"/>
          <w:sz w:val="24"/>
          <w:szCs w:val="24"/>
        </w:rPr>
        <w:t>е</w:t>
      </w:r>
      <w:r w:rsidR="00D461E7" w:rsidRPr="006348AA">
        <w:rPr>
          <w:rFonts w:ascii="Times New Roman" w:hAnsi="Times New Roman"/>
          <w:sz w:val="24"/>
          <w:szCs w:val="24"/>
        </w:rPr>
        <w:t xml:space="preserve"> 30 календарных дней.</w:t>
      </w:r>
    </w:p>
    <w:p w:rsidR="00D461E7" w:rsidRDefault="00D02802" w:rsidP="00D02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461E7">
        <w:rPr>
          <w:rFonts w:ascii="Times New Roman" w:hAnsi="Times New Roman"/>
          <w:sz w:val="24"/>
          <w:szCs w:val="24"/>
        </w:rPr>
        <w:t>.8</w:t>
      </w:r>
      <w:r w:rsidR="00D461E7" w:rsidRPr="0010230A">
        <w:rPr>
          <w:rFonts w:ascii="Times New Roman" w:hAnsi="Times New Roman"/>
          <w:sz w:val="24"/>
          <w:szCs w:val="24"/>
        </w:rPr>
        <w:t>.</w:t>
      </w:r>
      <w:r w:rsidR="007F0D90">
        <w:rPr>
          <w:rFonts w:ascii="Times New Roman" w:hAnsi="Times New Roman"/>
          <w:sz w:val="24"/>
          <w:szCs w:val="24"/>
        </w:rPr>
        <w:t xml:space="preserve"> </w:t>
      </w:r>
      <w:r w:rsidR="00D461E7" w:rsidRPr="0010230A">
        <w:rPr>
          <w:rFonts w:ascii="Times New Roman" w:hAnsi="Times New Roman"/>
          <w:sz w:val="24"/>
          <w:szCs w:val="24"/>
        </w:rPr>
        <w:t>Если заемщик без уважительной причины в течени</w:t>
      </w:r>
      <w:r w:rsidR="00456019">
        <w:rPr>
          <w:rFonts w:ascii="Times New Roman" w:hAnsi="Times New Roman"/>
          <w:sz w:val="24"/>
          <w:szCs w:val="24"/>
        </w:rPr>
        <w:t>е</w:t>
      </w:r>
      <w:r w:rsidR="00D461E7" w:rsidRPr="0010230A">
        <w:rPr>
          <w:rFonts w:ascii="Times New Roman" w:hAnsi="Times New Roman"/>
          <w:sz w:val="24"/>
          <w:szCs w:val="24"/>
        </w:rPr>
        <w:t xml:space="preserve"> </w:t>
      </w:r>
      <w:r w:rsidR="00D461E7">
        <w:rPr>
          <w:rFonts w:ascii="Times New Roman" w:hAnsi="Times New Roman"/>
          <w:sz w:val="24"/>
          <w:szCs w:val="24"/>
        </w:rPr>
        <w:t>7</w:t>
      </w:r>
      <w:r w:rsidR="00D461E7" w:rsidRPr="0010230A">
        <w:rPr>
          <w:rFonts w:ascii="Times New Roman" w:hAnsi="Times New Roman"/>
          <w:sz w:val="24"/>
          <w:szCs w:val="24"/>
        </w:rPr>
        <w:t xml:space="preserve"> календарных дней после окончания срока не возвратил Заем,  Кооператив  обязан  вручить Заемщику  под расписку письменное предупреждение (претензию с уведомлением) о возврате Займа </w:t>
      </w:r>
      <w:r w:rsidR="00D461E7">
        <w:rPr>
          <w:rFonts w:ascii="Times New Roman" w:hAnsi="Times New Roman"/>
          <w:sz w:val="24"/>
          <w:szCs w:val="24"/>
        </w:rPr>
        <w:t>и в течени</w:t>
      </w:r>
      <w:r w:rsidR="00456019">
        <w:rPr>
          <w:rFonts w:ascii="Times New Roman" w:hAnsi="Times New Roman"/>
          <w:sz w:val="24"/>
          <w:szCs w:val="24"/>
        </w:rPr>
        <w:t>е</w:t>
      </w:r>
      <w:r w:rsidR="00D461E7">
        <w:rPr>
          <w:rFonts w:ascii="Times New Roman" w:hAnsi="Times New Roman"/>
          <w:sz w:val="24"/>
          <w:szCs w:val="24"/>
        </w:rPr>
        <w:t xml:space="preserve"> тридцати календарных дней со дня образования задолженности.  После </w:t>
      </w:r>
      <w:r w:rsidR="00D461E7" w:rsidRPr="0010230A">
        <w:rPr>
          <w:rFonts w:ascii="Times New Roman" w:hAnsi="Times New Roman"/>
          <w:sz w:val="24"/>
          <w:szCs w:val="24"/>
        </w:rPr>
        <w:t xml:space="preserve"> непринятия мер</w:t>
      </w:r>
      <w:r w:rsidR="00D461E7">
        <w:rPr>
          <w:rFonts w:ascii="Times New Roman" w:hAnsi="Times New Roman"/>
          <w:sz w:val="24"/>
          <w:szCs w:val="24"/>
        </w:rPr>
        <w:t xml:space="preserve"> Заемщиком </w:t>
      </w:r>
      <w:r w:rsidR="00D461E7" w:rsidRPr="0010230A">
        <w:rPr>
          <w:rFonts w:ascii="Times New Roman" w:hAnsi="Times New Roman"/>
          <w:sz w:val="24"/>
          <w:szCs w:val="24"/>
        </w:rPr>
        <w:t xml:space="preserve"> по погашению задолженности,  Кооператив  обязан взыскать  </w:t>
      </w:r>
      <w:r w:rsidR="00232965">
        <w:rPr>
          <w:rFonts w:ascii="Times New Roman" w:hAnsi="Times New Roman"/>
          <w:sz w:val="24"/>
          <w:szCs w:val="24"/>
        </w:rPr>
        <w:t xml:space="preserve">основной </w:t>
      </w:r>
      <w:r w:rsidR="00D461E7" w:rsidRPr="0010230A">
        <w:rPr>
          <w:rFonts w:ascii="Times New Roman" w:hAnsi="Times New Roman"/>
          <w:sz w:val="24"/>
          <w:szCs w:val="24"/>
        </w:rPr>
        <w:t>долг</w:t>
      </w:r>
      <w:r w:rsidR="00232965">
        <w:rPr>
          <w:rFonts w:ascii="Times New Roman" w:hAnsi="Times New Roman"/>
          <w:sz w:val="24"/>
          <w:szCs w:val="24"/>
        </w:rPr>
        <w:t xml:space="preserve"> по займу, задолженность по процентам, пеням</w:t>
      </w:r>
      <w:r w:rsidR="00D461E7" w:rsidRPr="0010230A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456019" w:rsidRDefault="00D02802" w:rsidP="00D02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461E7">
        <w:rPr>
          <w:rFonts w:ascii="Times New Roman" w:hAnsi="Times New Roman"/>
          <w:sz w:val="24"/>
          <w:szCs w:val="24"/>
        </w:rPr>
        <w:t xml:space="preserve">.9. При  неисполнении или ненадлежащем исполнении  заемщиком  обязательств и наличии </w:t>
      </w:r>
      <w:r w:rsidR="00456019">
        <w:rPr>
          <w:rFonts w:ascii="Times New Roman" w:hAnsi="Times New Roman"/>
          <w:sz w:val="24"/>
          <w:szCs w:val="24"/>
        </w:rPr>
        <w:t>п</w:t>
      </w:r>
      <w:r w:rsidR="00D461E7">
        <w:rPr>
          <w:rFonts w:ascii="Times New Roman" w:hAnsi="Times New Roman"/>
          <w:sz w:val="24"/>
          <w:szCs w:val="24"/>
        </w:rPr>
        <w:t>росроченной задолженности по Договору займа,  без согласия  Заемщика    полностью или частично переуступить  свои права  по Договору, связанным с обеспечением возврата  займа  другому лицу без согласия Заемщика.</w:t>
      </w:r>
    </w:p>
    <w:p w:rsidR="007E0664" w:rsidRDefault="007E0664" w:rsidP="003679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E0664" w:rsidSect="00933CB5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C95"/>
    <w:multiLevelType w:val="hybridMultilevel"/>
    <w:tmpl w:val="6D5CC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22C1B"/>
    <w:multiLevelType w:val="multilevel"/>
    <w:tmpl w:val="902EAA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FA6024"/>
    <w:multiLevelType w:val="hybridMultilevel"/>
    <w:tmpl w:val="258257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486301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74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36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</w:lvl>
  </w:abstractNum>
  <w:abstractNum w:abstractNumId="4">
    <w:nsid w:val="37F275DF"/>
    <w:multiLevelType w:val="multilevel"/>
    <w:tmpl w:val="9BAEF1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B2666D8"/>
    <w:multiLevelType w:val="hybridMultilevel"/>
    <w:tmpl w:val="51FA6E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2B648F"/>
    <w:multiLevelType w:val="multilevel"/>
    <w:tmpl w:val="2E68A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9B4986"/>
    <w:multiLevelType w:val="hybridMultilevel"/>
    <w:tmpl w:val="4EA0C1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A224612"/>
    <w:multiLevelType w:val="hybridMultilevel"/>
    <w:tmpl w:val="C45C81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B287819"/>
    <w:multiLevelType w:val="hybridMultilevel"/>
    <w:tmpl w:val="3CD043F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B2B3DB3"/>
    <w:multiLevelType w:val="hybridMultilevel"/>
    <w:tmpl w:val="6C6CF32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1374791"/>
    <w:multiLevelType w:val="hybridMultilevel"/>
    <w:tmpl w:val="8068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F470B"/>
    <w:multiLevelType w:val="hybridMultilevel"/>
    <w:tmpl w:val="64C69E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E1A"/>
    <w:rsid w:val="00020C8C"/>
    <w:rsid w:val="00026CAC"/>
    <w:rsid w:val="000364C9"/>
    <w:rsid w:val="000448DC"/>
    <w:rsid w:val="00044EB9"/>
    <w:rsid w:val="00083DF0"/>
    <w:rsid w:val="000A062D"/>
    <w:rsid w:val="000A7A41"/>
    <w:rsid w:val="000B1A69"/>
    <w:rsid w:val="000B680D"/>
    <w:rsid w:val="000C1690"/>
    <w:rsid w:val="000D0761"/>
    <w:rsid w:val="000D3D4D"/>
    <w:rsid w:val="000D3FB1"/>
    <w:rsid w:val="000E6779"/>
    <w:rsid w:val="000F2FE3"/>
    <w:rsid w:val="000F3553"/>
    <w:rsid w:val="00100D3F"/>
    <w:rsid w:val="00113849"/>
    <w:rsid w:val="001259B6"/>
    <w:rsid w:val="001412F0"/>
    <w:rsid w:val="00146D75"/>
    <w:rsid w:val="00147CEF"/>
    <w:rsid w:val="00152F39"/>
    <w:rsid w:val="00154420"/>
    <w:rsid w:val="001548A0"/>
    <w:rsid w:val="00157CF3"/>
    <w:rsid w:val="00161C5F"/>
    <w:rsid w:val="00163B8B"/>
    <w:rsid w:val="001731C9"/>
    <w:rsid w:val="0019640E"/>
    <w:rsid w:val="001A488E"/>
    <w:rsid w:val="001A51E9"/>
    <w:rsid w:val="001A5DDE"/>
    <w:rsid w:val="001B0A06"/>
    <w:rsid w:val="001B5C9D"/>
    <w:rsid w:val="001C58CD"/>
    <w:rsid w:val="001E43B1"/>
    <w:rsid w:val="001E7CA9"/>
    <w:rsid w:val="001F4EFE"/>
    <w:rsid w:val="00215295"/>
    <w:rsid w:val="002262C9"/>
    <w:rsid w:val="00232965"/>
    <w:rsid w:val="00236207"/>
    <w:rsid w:val="002422C5"/>
    <w:rsid w:val="002569A6"/>
    <w:rsid w:val="00262FEF"/>
    <w:rsid w:val="002714E1"/>
    <w:rsid w:val="00283913"/>
    <w:rsid w:val="002928EB"/>
    <w:rsid w:val="00295C0D"/>
    <w:rsid w:val="002A10FA"/>
    <w:rsid w:val="002A299E"/>
    <w:rsid w:val="002B505F"/>
    <w:rsid w:val="002C2FA9"/>
    <w:rsid w:val="002D503B"/>
    <w:rsid w:val="002D617A"/>
    <w:rsid w:val="002E4EAE"/>
    <w:rsid w:val="002F3A59"/>
    <w:rsid w:val="002F6FA5"/>
    <w:rsid w:val="002F7047"/>
    <w:rsid w:val="002F72C0"/>
    <w:rsid w:val="003042A5"/>
    <w:rsid w:val="003234E7"/>
    <w:rsid w:val="00324E1B"/>
    <w:rsid w:val="003273D5"/>
    <w:rsid w:val="003306A2"/>
    <w:rsid w:val="003678D9"/>
    <w:rsid w:val="00367924"/>
    <w:rsid w:val="00383668"/>
    <w:rsid w:val="0039793C"/>
    <w:rsid w:val="003C0ACF"/>
    <w:rsid w:val="003C408B"/>
    <w:rsid w:val="003C63A4"/>
    <w:rsid w:val="003C72F3"/>
    <w:rsid w:val="003D6DA5"/>
    <w:rsid w:val="004074B1"/>
    <w:rsid w:val="00410CED"/>
    <w:rsid w:val="00435360"/>
    <w:rsid w:val="00435CAB"/>
    <w:rsid w:val="004502AD"/>
    <w:rsid w:val="00456019"/>
    <w:rsid w:val="00462FE1"/>
    <w:rsid w:val="00464584"/>
    <w:rsid w:val="004659FD"/>
    <w:rsid w:val="00484C32"/>
    <w:rsid w:val="00494011"/>
    <w:rsid w:val="004A1602"/>
    <w:rsid w:val="004A4D7E"/>
    <w:rsid w:val="004A5E1A"/>
    <w:rsid w:val="004B39B8"/>
    <w:rsid w:val="004C5BE0"/>
    <w:rsid w:val="004E48DC"/>
    <w:rsid w:val="0053556F"/>
    <w:rsid w:val="00545F02"/>
    <w:rsid w:val="005732BA"/>
    <w:rsid w:val="0057480D"/>
    <w:rsid w:val="00583449"/>
    <w:rsid w:val="00585207"/>
    <w:rsid w:val="00595A14"/>
    <w:rsid w:val="005B1F23"/>
    <w:rsid w:val="005B2717"/>
    <w:rsid w:val="005D2774"/>
    <w:rsid w:val="005D45D6"/>
    <w:rsid w:val="005E09AC"/>
    <w:rsid w:val="005F0E91"/>
    <w:rsid w:val="00605DE6"/>
    <w:rsid w:val="00610614"/>
    <w:rsid w:val="006530F7"/>
    <w:rsid w:val="006664CD"/>
    <w:rsid w:val="00666C66"/>
    <w:rsid w:val="006702C6"/>
    <w:rsid w:val="006828DF"/>
    <w:rsid w:val="006B446E"/>
    <w:rsid w:val="006B5592"/>
    <w:rsid w:val="006B727B"/>
    <w:rsid w:val="006E6D01"/>
    <w:rsid w:val="00700053"/>
    <w:rsid w:val="00701329"/>
    <w:rsid w:val="007027AD"/>
    <w:rsid w:val="007147EA"/>
    <w:rsid w:val="00721F2B"/>
    <w:rsid w:val="00724DEA"/>
    <w:rsid w:val="00726D79"/>
    <w:rsid w:val="007338BF"/>
    <w:rsid w:val="007409C7"/>
    <w:rsid w:val="00754C3D"/>
    <w:rsid w:val="00760D48"/>
    <w:rsid w:val="007821DD"/>
    <w:rsid w:val="007830A1"/>
    <w:rsid w:val="00796C06"/>
    <w:rsid w:val="007A371C"/>
    <w:rsid w:val="007A5A2A"/>
    <w:rsid w:val="007B08E4"/>
    <w:rsid w:val="007B2212"/>
    <w:rsid w:val="007B3583"/>
    <w:rsid w:val="007C55F5"/>
    <w:rsid w:val="007D163B"/>
    <w:rsid w:val="007D20DA"/>
    <w:rsid w:val="007D2C88"/>
    <w:rsid w:val="007D510E"/>
    <w:rsid w:val="007E0664"/>
    <w:rsid w:val="007E0ECE"/>
    <w:rsid w:val="007F0D90"/>
    <w:rsid w:val="007F3072"/>
    <w:rsid w:val="007F5F4B"/>
    <w:rsid w:val="007F65CA"/>
    <w:rsid w:val="00802E24"/>
    <w:rsid w:val="00805F02"/>
    <w:rsid w:val="0081360E"/>
    <w:rsid w:val="00823E0B"/>
    <w:rsid w:val="0083191B"/>
    <w:rsid w:val="00844ECF"/>
    <w:rsid w:val="00846FF3"/>
    <w:rsid w:val="00863D1D"/>
    <w:rsid w:val="00876BA9"/>
    <w:rsid w:val="00881D97"/>
    <w:rsid w:val="00893C0A"/>
    <w:rsid w:val="008A47F1"/>
    <w:rsid w:val="008B2B26"/>
    <w:rsid w:val="008C0A4B"/>
    <w:rsid w:val="008E0B1D"/>
    <w:rsid w:val="008E0F4F"/>
    <w:rsid w:val="008E7A3A"/>
    <w:rsid w:val="008F3CBD"/>
    <w:rsid w:val="008F6279"/>
    <w:rsid w:val="00900405"/>
    <w:rsid w:val="00926AAD"/>
    <w:rsid w:val="00931E48"/>
    <w:rsid w:val="00933CB5"/>
    <w:rsid w:val="0094442B"/>
    <w:rsid w:val="00945819"/>
    <w:rsid w:val="009703C0"/>
    <w:rsid w:val="00977C5E"/>
    <w:rsid w:val="0099265E"/>
    <w:rsid w:val="009A279F"/>
    <w:rsid w:val="009B49C8"/>
    <w:rsid w:val="009C3B12"/>
    <w:rsid w:val="009C7A00"/>
    <w:rsid w:val="009D2DBA"/>
    <w:rsid w:val="009D3864"/>
    <w:rsid w:val="009F6146"/>
    <w:rsid w:val="00A00CB1"/>
    <w:rsid w:val="00A04E17"/>
    <w:rsid w:val="00A17A7C"/>
    <w:rsid w:val="00A44289"/>
    <w:rsid w:val="00A452E5"/>
    <w:rsid w:val="00A5495E"/>
    <w:rsid w:val="00A55717"/>
    <w:rsid w:val="00A678C7"/>
    <w:rsid w:val="00A70889"/>
    <w:rsid w:val="00A72DA0"/>
    <w:rsid w:val="00A948E6"/>
    <w:rsid w:val="00AA2C34"/>
    <w:rsid w:val="00AB5EA6"/>
    <w:rsid w:val="00AB61B9"/>
    <w:rsid w:val="00AD2453"/>
    <w:rsid w:val="00AD4EB0"/>
    <w:rsid w:val="00AD7F5A"/>
    <w:rsid w:val="00B007BE"/>
    <w:rsid w:val="00B12C7F"/>
    <w:rsid w:val="00B13F3D"/>
    <w:rsid w:val="00B318C0"/>
    <w:rsid w:val="00B362E6"/>
    <w:rsid w:val="00B516E8"/>
    <w:rsid w:val="00B55DC2"/>
    <w:rsid w:val="00B5608E"/>
    <w:rsid w:val="00B6352F"/>
    <w:rsid w:val="00B95CE5"/>
    <w:rsid w:val="00BB5055"/>
    <w:rsid w:val="00BC3CF2"/>
    <w:rsid w:val="00BC6987"/>
    <w:rsid w:val="00C003A4"/>
    <w:rsid w:val="00C06739"/>
    <w:rsid w:val="00C104C4"/>
    <w:rsid w:val="00C307B8"/>
    <w:rsid w:val="00C4664E"/>
    <w:rsid w:val="00C55816"/>
    <w:rsid w:val="00C75172"/>
    <w:rsid w:val="00C75224"/>
    <w:rsid w:val="00C8329E"/>
    <w:rsid w:val="00C86759"/>
    <w:rsid w:val="00CE246D"/>
    <w:rsid w:val="00CE297B"/>
    <w:rsid w:val="00CF651C"/>
    <w:rsid w:val="00CF67C6"/>
    <w:rsid w:val="00D018D7"/>
    <w:rsid w:val="00D02802"/>
    <w:rsid w:val="00D07FD8"/>
    <w:rsid w:val="00D132BB"/>
    <w:rsid w:val="00D461E7"/>
    <w:rsid w:val="00D64C11"/>
    <w:rsid w:val="00D70D07"/>
    <w:rsid w:val="00D8716B"/>
    <w:rsid w:val="00D9000E"/>
    <w:rsid w:val="00D93882"/>
    <w:rsid w:val="00D9623A"/>
    <w:rsid w:val="00DB288B"/>
    <w:rsid w:val="00DC6289"/>
    <w:rsid w:val="00DD1917"/>
    <w:rsid w:val="00DE6E95"/>
    <w:rsid w:val="00DF09CE"/>
    <w:rsid w:val="00DF4D53"/>
    <w:rsid w:val="00E00DC5"/>
    <w:rsid w:val="00E05ECD"/>
    <w:rsid w:val="00E1634D"/>
    <w:rsid w:val="00E44C96"/>
    <w:rsid w:val="00E70FF2"/>
    <w:rsid w:val="00E8014D"/>
    <w:rsid w:val="00E805F0"/>
    <w:rsid w:val="00E8206A"/>
    <w:rsid w:val="00E8384E"/>
    <w:rsid w:val="00E95EBE"/>
    <w:rsid w:val="00EA20F6"/>
    <w:rsid w:val="00EA3DD9"/>
    <w:rsid w:val="00EA7799"/>
    <w:rsid w:val="00ED3B1B"/>
    <w:rsid w:val="00ED505D"/>
    <w:rsid w:val="00EF429A"/>
    <w:rsid w:val="00EF4C13"/>
    <w:rsid w:val="00F001A7"/>
    <w:rsid w:val="00F2127D"/>
    <w:rsid w:val="00F260D6"/>
    <w:rsid w:val="00F36774"/>
    <w:rsid w:val="00F71C4C"/>
    <w:rsid w:val="00F83477"/>
    <w:rsid w:val="00F8739C"/>
    <w:rsid w:val="00F971B9"/>
    <w:rsid w:val="00FB05B1"/>
    <w:rsid w:val="00FB1EE1"/>
    <w:rsid w:val="00FC32FB"/>
    <w:rsid w:val="00FD7A7F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5E1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5E1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5E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A5E1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A5E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A5E1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A5E1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A5E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A5E1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5E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5E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5E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5E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5E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A5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A5E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A5E1A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rsid w:val="004A5E1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A5E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72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3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117F7-932E-4385-9F63-529FE3E4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5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195</cp:revision>
  <cp:lastPrinted>2019-02-04T02:34:00Z</cp:lastPrinted>
  <dcterms:created xsi:type="dcterms:W3CDTF">2011-03-16T04:16:00Z</dcterms:created>
  <dcterms:modified xsi:type="dcterms:W3CDTF">2021-02-17T05:20:00Z</dcterms:modified>
</cp:coreProperties>
</file>